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D0" w:rsidRPr="00FE661A" w:rsidRDefault="00A228D0" w:rsidP="00505BD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FE661A">
        <w:rPr>
          <w:b/>
          <w:sz w:val="24"/>
          <w:szCs w:val="24"/>
        </w:rPr>
        <w:t xml:space="preserve">Appartementanlage </w:t>
      </w:r>
      <w:proofErr w:type="spellStart"/>
      <w:r w:rsidRPr="00FE661A">
        <w:rPr>
          <w:b/>
          <w:sz w:val="24"/>
          <w:szCs w:val="24"/>
        </w:rPr>
        <w:t>Hermannshöhle</w:t>
      </w:r>
      <w:proofErr w:type="spellEnd"/>
    </w:p>
    <w:p w:rsidR="00A228D0" w:rsidRPr="00FE661A" w:rsidRDefault="00A228D0" w:rsidP="00505BD6">
      <w:pPr>
        <w:spacing w:line="240" w:lineRule="auto"/>
        <w:rPr>
          <w:b/>
          <w:sz w:val="24"/>
          <w:szCs w:val="24"/>
        </w:rPr>
      </w:pPr>
      <w:proofErr w:type="spellStart"/>
      <w:r w:rsidRPr="00FE661A">
        <w:rPr>
          <w:b/>
          <w:sz w:val="24"/>
          <w:szCs w:val="24"/>
        </w:rPr>
        <w:t>Blankenburger</w:t>
      </w:r>
      <w:proofErr w:type="spellEnd"/>
      <w:r w:rsidRPr="00FE661A">
        <w:rPr>
          <w:b/>
          <w:sz w:val="24"/>
          <w:szCs w:val="24"/>
        </w:rPr>
        <w:t xml:space="preserve"> Str. 20</w:t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</w:p>
    <w:p w:rsidR="00A228D0" w:rsidRPr="00FE661A" w:rsidRDefault="00A228D0" w:rsidP="00505BD6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 xml:space="preserve">38889 </w:t>
      </w:r>
      <w:proofErr w:type="spellStart"/>
      <w:r w:rsidRPr="00FE661A">
        <w:rPr>
          <w:b/>
          <w:sz w:val="24"/>
          <w:szCs w:val="24"/>
        </w:rPr>
        <w:t>Rübeland</w:t>
      </w:r>
      <w:proofErr w:type="spellEnd"/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C0302D">
        <w:rPr>
          <w:b/>
          <w:sz w:val="24"/>
          <w:szCs w:val="24"/>
        </w:rPr>
        <w:tab/>
      </w:r>
      <w:r w:rsidR="000F5449">
        <w:rPr>
          <w:b/>
          <w:sz w:val="24"/>
          <w:szCs w:val="24"/>
        </w:rPr>
        <w:tab/>
        <w:t>, den 01.07.2021</w:t>
      </w:r>
    </w:p>
    <w:p w:rsidR="00A228D0" w:rsidRDefault="00A228D0" w:rsidP="00505BD6">
      <w:pPr>
        <w:spacing w:line="240" w:lineRule="auto"/>
      </w:pPr>
    </w:p>
    <w:p w:rsidR="002272D7" w:rsidRDefault="002272D7" w:rsidP="00505B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Appartementanlage </w:t>
      </w:r>
      <w:proofErr w:type="spellStart"/>
      <w:r>
        <w:rPr>
          <w:b/>
          <w:sz w:val="24"/>
          <w:szCs w:val="24"/>
        </w:rPr>
        <w:t>Hermannshöhle</w:t>
      </w:r>
      <w:proofErr w:type="spellEnd"/>
      <w:r>
        <w:rPr>
          <w:b/>
          <w:sz w:val="24"/>
          <w:szCs w:val="24"/>
        </w:rPr>
        <w:t xml:space="preserve"> ist eine Hotelanlage im privaten Eigentum der Betreiberfamilie seit 2006.</w:t>
      </w:r>
    </w:p>
    <w:p w:rsidR="00C0302D" w:rsidRDefault="00C0302D" w:rsidP="00505B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Basis für den Hotelbetrieb sind</w:t>
      </w:r>
    </w:p>
    <w:p w:rsidR="00C0302D" w:rsidRDefault="000F5449" w:rsidP="00C0302D">
      <w:pPr>
        <w:pStyle w:val="Listenabsatz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sehr nahe gelegene</w:t>
      </w:r>
      <w:r w:rsidR="002272D7" w:rsidRPr="00C030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touristische</w:t>
      </w:r>
      <w:r w:rsidR="002272D7" w:rsidRPr="00C0302D">
        <w:rPr>
          <w:b/>
          <w:sz w:val="24"/>
          <w:szCs w:val="24"/>
        </w:rPr>
        <w:t xml:space="preserve"> Highlights, </w:t>
      </w:r>
    </w:p>
    <w:p w:rsidR="00C0302D" w:rsidRDefault="002272D7" w:rsidP="00C0302D">
      <w:pPr>
        <w:pStyle w:val="Listenabsatz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C0302D">
        <w:rPr>
          <w:b/>
          <w:sz w:val="24"/>
          <w:szCs w:val="24"/>
        </w:rPr>
        <w:t>groß</w:t>
      </w:r>
      <w:r w:rsidR="00C0302D">
        <w:rPr>
          <w:b/>
          <w:sz w:val="24"/>
          <w:szCs w:val="24"/>
        </w:rPr>
        <w:t xml:space="preserve">en Familienfreundlichkeit, </w:t>
      </w:r>
    </w:p>
    <w:p w:rsidR="00C0302D" w:rsidRDefault="00C0302D" w:rsidP="00C0302D">
      <w:pPr>
        <w:pStyle w:val="Listenabsatz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saisonal eigenständige Ganztagesgastronomie </w:t>
      </w:r>
    </w:p>
    <w:p w:rsidR="002272D7" w:rsidRPr="00C0302D" w:rsidRDefault="002272D7" w:rsidP="00C0302D">
      <w:pPr>
        <w:pStyle w:val="Listenabsatz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C0302D">
        <w:rPr>
          <w:b/>
          <w:sz w:val="24"/>
          <w:szCs w:val="24"/>
        </w:rPr>
        <w:t>Saalkapazitäten für Veranstaltungen jeder Art und Größe.</w:t>
      </w:r>
    </w:p>
    <w:p w:rsidR="002272D7" w:rsidRDefault="002272D7" w:rsidP="00505B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Trotz mehrfacher Umbauarbeiten und Modernisierungen hat sich der Charakter des Hauses als harztypisch, traditionsbewusst auf Hotellerie auf sehr hohem Niveau zu angemessenen Preisen erhalten.</w:t>
      </w:r>
    </w:p>
    <w:p w:rsidR="002272D7" w:rsidRDefault="002272D7" w:rsidP="00505B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Lage, Grundstücksgröße, Hotelgebäude und Nebengebäude bieten ideale Voraussetzung für die Weiterentwicklung aus Hotelanlage in der heutigen Betriebsform, als Urlaubsressort mit der Erweiterung um Ferienwohnungen, Spielplatzanlage oder auch als Tagungsstätt</w:t>
      </w:r>
      <w:r w:rsidR="00791809">
        <w:rPr>
          <w:b/>
          <w:sz w:val="24"/>
          <w:szCs w:val="24"/>
        </w:rPr>
        <w:t xml:space="preserve">e. </w:t>
      </w:r>
    </w:p>
    <w:p w:rsidR="002272D7" w:rsidRDefault="002272D7" w:rsidP="00505BD6">
      <w:pPr>
        <w:spacing w:line="240" w:lineRule="auto"/>
        <w:rPr>
          <w:b/>
          <w:sz w:val="24"/>
          <w:szCs w:val="24"/>
        </w:rPr>
      </w:pPr>
    </w:p>
    <w:p w:rsidR="00C05DF6" w:rsidRDefault="00C05DF6" w:rsidP="00505B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Lage:</w:t>
      </w:r>
    </w:p>
    <w:p w:rsidR="00C05DF6" w:rsidRDefault="00C05DF6" w:rsidP="00375D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Appartementanlage </w:t>
      </w:r>
      <w:proofErr w:type="spellStart"/>
      <w:r>
        <w:rPr>
          <w:sz w:val="24"/>
          <w:szCs w:val="24"/>
        </w:rPr>
        <w:t>Hermannshöhle</w:t>
      </w:r>
      <w:proofErr w:type="spellEnd"/>
      <w:r>
        <w:rPr>
          <w:sz w:val="24"/>
          <w:szCs w:val="24"/>
        </w:rPr>
        <w:t xml:space="preserve"> befindet im unmittelbaren Ortskern </w:t>
      </w:r>
      <w:proofErr w:type="spellStart"/>
      <w:r>
        <w:rPr>
          <w:sz w:val="24"/>
          <w:szCs w:val="24"/>
        </w:rPr>
        <w:t>Rübelands</w:t>
      </w:r>
      <w:proofErr w:type="spellEnd"/>
      <w:r>
        <w:rPr>
          <w:sz w:val="24"/>
          <w:szCs w:val="24"/>
        </w:rPr>
        <w:t xml:space="preserve"> an der B27 gelegen.</w:t>
      </w:r>
    </w:p>
    <w:p w:rsidR="00C05DF6" w:rsidRDefault="00C05DF6" w:rsidP="00375D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unmittelbarer Nähe befindet sich das Freibad „</w:t>
      </w:r>
      <w:proofErr w:type="spellStart"/>
      <w:r>
        <w:rPr>
          <w:sz w:val="24"/>
          <w:szCs w:val="24"/>
        </w:rPr>
        <w:t>Bodeperle</w:t>
      </w:r>
      <w:proofErr w:type="spellEnd"/>
      <w:r>
        <w:rPr>
          <w:sz w:val="24"/>
          <w:szCs w:val="24"/>
        </w:rPr>
        <w:t>“ (700 m), Tropfsteinhöhlen</w:t>
      </w:r>
      <w:r w:rsidR="0063342E">
        <w:rPr>
          <w:sz w:val="24"/>
          <w:szCs w:val="24"/>
        </w:rPr>
        <w:t xml:space="preserve"> (300 m), Blauer See (2500 m), </w:t>
      </w:r>
      <w:proofErr w:type="spellStart"/>
      <w:r w:rsidR="0063342E">
        <w:rPr>
          <w:sz w:val="24"/>
          <w:szCs w:val="24"/>
        </w:rPr>
        <w:t>Rappbodestausee</w:t>
      </w:r>
      <w:proofErr w:type="spellEnd"/>
      <w:r w:rsidR="0063342E">
        <w:rPr>
          <w:sz w:val="24"/>
          <w:szCs w:val="24"/>
        </w:rPr>
        <w:t xml:space="preserve"> mit Eventplace „</w:t>
      </w:r>
      <w:proofErr w:type="spellStart"/>
      <w:r w:rsidR="0063342E">
        <w:rPr>
          <w:sz w:val="24"/>
          <w:szCs w:val="24"/>
        </w:rPr>
        <w:t>Harzdrenalin</w:t>
      </w:r>
      <w:proofErr w:type="spellEnd"/>
      <w:r w:rsidR="0063342E">
        <w:rPr>
          <w:sz w:val="24"/>
          <w:szCs w:val="24"/>
        </w:rPr>
        <w:t>“ (3600 m).</w:t>
      </w:r>
    </w:p>
    <w:p w:rsidR="0063342E" w:rsidRDefault="0063342E" w:rsidP="00C05DF6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Rübeland</w:t>
      </w:r>
      <w:proofErr w:type="spellEnd"/>
      <w:r>
        <w:rPr>
          <w:sz w:val="24"/>
          <w:szCs w:val="24"/>
        </w:rPr>
        <w:t xml:space="preserve"> ist sehr zentral gelegen zu allen wichtigen Ziele des Harztourismus:</w:t>
      </w:r>
    </w:p>
    <w:p w:rsidR="0063342E" w:rsidRDefault="0063342E" w:rsidP="0063342E">
      <w:pPr>
        <w:pStyle w:val="Listenabsatz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Wernigerode (Bunte Stadt am Harz) – 9,9 km</w:t>
      </w:r>
    </w:p>
    <w:p w:rsidR="0063342E" w:rsidRDefault="0063342E" w:rsidP="0063342E">
      <w:pPr>
        <w:pStyle w:val="Listenabsatz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Pullmanncity</w:t>
      </w:r>
      <w:proofErr w:type="spellEnd"/>
      <w:r>
        <w:rPr>
          <w:sz w:val="24"/>
          <w:szCs w:val="24"/>
        </w:rPr>
        <w:t xml:space="preserve"> (größte Westernstadt Deutschlands) – 6,3 km</w:t>
      </w:r>
    </w:p>
    <w:p w:rsidR="0063342E" w:rsidRDefault="0063342E" w:rsidP="0063342E">
      <w:pPr>
        <w:pStyle w:val="Listenabsatz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Brocken (höchster </w:t>
      </w:r>
      <w:r w:rsidR="00791809">
        <w:rPr>
          <w:sz w:val="24"/>
          <w:szCs w:val="24"/>
        </w:rPr>
        <w:t xml:space="preserve">Berg </w:t>
      </w:r>
      <w:proofErr w:type="spellStart"/>
      <w:r w:rsidR="00791809">
        <w:rPr>
          <w:sz w:val="24"/>
          <w:szCs w:val="24"/>
        </w:rPr>
        <w:t>Nordeutschland</w:t>
      </w:r>
      <w:proofErr w:type="spellEnd"/>
      <w:r w:rsidR="00791809">
        <w:rPr>
          <w:sz w:val="24"/>
          <w:szCs w:val="24"/>
        </w:rPr>
        <w:t xml:space="preserve"> 1142 m) – 25</w:t>
      </w:r>
      <w:r>
        <w:rPr>
          <w:sz w:val="24"/>
          <w:szCs w:val="24"/>
        </w:rPr>
        <w:t xml:space="preserve"> km Wanderweg</w:t>
      </w:r>
    </w:p>
    <w:p w:rsidR="0063342E" w:rsidRDefault="0063342E" w:rsidP="0063342E">
      <w:pPr>
        <w:pStyle w:val="Listenabsatz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Drei Annen (günstigster Zustieg </w:t>
      </w:r>
      <w:r w:rsidR="00A15461">
        <w:rPr>
          <w:sz w:val="24"/>
          <w:szCs w:val="24"/>
        </w:rPr>
        <w:t xml:space="preserve">zur </w:t>
      </w:r>
      <w:r>
        <w:rPr>
          <w:sz w:val="24"/>
          <w:szCs w:val="24"/>
        </w:rPr>
        <w:t>Brockenbahn)</w:t>
      </w:r>
      <w:r w:rsidR="00A15461">
        <w:rPr>
          <w:sz w:val="24"/>
          <w:szCs w:val="24"/>
        </w:rPr>
        <w:t>/großer Parkplatz – 8,3 km</w:t>
      </w:r>
    </w:p>
    <w:p w:rsidR="00A15461" w:rsidRDefault="00A15461" w:rsidP="0063342E">
      <w:pPr>
        <w:pStyle w:val="Listenabsatz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Braunlage/</w:t>
      </w:r>
      <w:proofErr w:type="spellStart"/>
      <w:r>
        <w:rPr>
          <w:sz w:val="24"/>
          <w:szCs w:val="24"/>
        </w:rPr>
        <w:t>Torfhaus</w:t>
      </w:r>
      <w:proofErr w:type="spellEnd"/>
      <w:r>
        <w:rPr>
          <w:sz w:val="24"/>
          <w:szCs w:val="24"/>
        </w:rPr>
        <w:t xml:space="preserve"> (Wintersportzentrum) – 17 km</w:t>
      </w:r>
    </w:p>
    <w:p w:rsidR="00791809" w:rsidRPr="00375DDD" w:rsidRDefault="00A15461" w:rsidP="00375DDD">
      <w:pPr>
        <w:pStyle w:val="Listenabsatz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375DDD">
        <w:rPr>
          <w:sz w:val="24"/>
          <w:szCs w:val="24"/>
        </w:rPr>
        <w:t>Quedlinburg (UNESCO-Flächendenkmal) – 21 k</w:t>
      </w:r>
      <w:r w:rsidR="00375DDD" w:rsidRPr="00375DDD">
        <w:rPr>
          <w:sz w:val="24"/>
          <w:szCs w:val="24"/>
        </w:rPr>
        <w:t>m</w:t>
      </w:r>
    </w:p>
    <w:p w:rsidR="00A228D0" w:rsidRPr="00FE661A" w:rsidRDefault="00A228D0" w:rsidP="00505BD6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>Historie:</w:t>
      </w:r>
    </w:p>
    <w:p w:rsidR="00A228D0" w:rsidRDefault="00A228D0" w:rsidP="00470D7C">
      <w:pPr>
        <w:spacing w:after="0" w:line="240" w:lineRule="auto"/>
      </w:pPr>
      <w:r w:rsidRPr="00FE661A">
        <w:rPr>
          <w:b/>
        </w:rPr>
        <w:t>1892</w:t>
      </w:r>
      <w:r w:rsidR="00505BD6">
        <w:tab/>
        <w:t>Erbaut als Hotel</w:t>
      </w:r>
      <w:r w:rsidR="002A240F">
        <w:t xml:space="preserve"> - Sommerbetrieb</w:t>
      </w:r>
    </w:p>
    <w:p w:rsidR="00505BD6" w:rsidRDefault="00505BD6" w:rsidP="00470D7C">
      <w:pPr>
        <w:spacing w:after="0" w:line="240" w:lineRule="auto"/>
      </w:pPr>
      <w:r>
        <w:tab/>
        <w:t xml:space="preserve">Bauherr und Betreiber: </w:t>
      </w:r>
      <w:r w:rsidR="002A240F">
        <w:t xml:space="preserve"> </w:t>
      </w:r>
      <w:r>
        <w:t xml:space="preserve">Fam. </w:t>
      </w:r>
      <w:proofErr w:type="spellStart"/>
      <w:r>
        <w:t>Streckfuss</w:t>
      </w:r>
      <w:proofErr w:type="spellEnd"/>
      <w:r>
        <w:t xml:space="preserve">, </w:t>
      </w:r>
      <w:r w:rsidR="002A240F">
        <w:t xml:space="preserve"> </w:t>
      </w:r>
      <w:proofErr w:type="spellStart"/>
      <w:r>
        <w:t>Rübeland</w:t>
      </w:r>
      <w:proofErr w:type="spellEnd"/>
    </w:p>
    <w:p w:rsidR="007C62A2" w:rsidRDefault="007C62A2" w:rsidP="00470D7C">
      <w:pPr>
        <w:spacing w:after="0" w:line="240" w:lineRule="auto"/>
      </w:pPr>
      <w:r>
        <w:tab/>
        <w:t>Ausstattung:</w:t>
      </w:r>
    </w:p>
    <w:p w:rsidR="007C62A2" w:rsidRDefault="007C62A2" w:rsidP="007C62A2">
      <w:pPr>
        <w:pStyle w:val="Listenabsatz"/>
        <w:numPr>
          <w:ilvl w:val="0"/>
          <w:numId w:val="1"/>
        </w:numPr>
        <w:spacing w:line="240" w:lineRule="auto"/>
      </w:pPr>
      <w:r>
        <w:t>Küche</w:t>
      </w:r>
    </w:p>
    <w:p w:rsidR="0000532F" w:rsidRDefault="007C62A2" w:rsidP="00505BD6">
      <w:pPr>
        <w:pStyle w:val="Listenabsatz"/>
        <w:numPr>
          <w:ilvl w:val="0"/>
          <w:numId w:val="1"/>
        </w:numPr>
        <w:spacing w:line="240" w:lineRule="auto"/>
      </w:pPr>
      <w:r>
        <w:t xml:space="preserve">Saal mit </w:t>
      </w:r>
      <w:r w:rsidR="0000532F">
        <w:t>50</w:t>
      </w:r>
      <w:r w:rsidR="00791809">
        <w:t xml:space="preserve"> </w:t>
      </w:r>
      <w:r w:rsidR="0000532F">
        <w:t>Plätzen</w:t>
      </w:r>
      <w:r w:rsidR="00791809">
        <w:t xml:space="preserve"> je nach Veranstaltung</w:t>
      </w:r>
    </w:p>
    <w:p w:rsidR="00505BD6" w:rsidRDefault="0000532F" w:rsidP="00505BD6">
      <w:pPr>
        <w:pStyle w:val="Listenabsatz"/>
        <w:numPr>
          <w:ilvl w:val="0"/>
          <w:numId w:val="1"/>
        </w:numPr>
        <w:spacing w:line="240" w:lineRule="auto"/>
      </w:pPr>
      <w:r>
        <w:t>Anzahl</w:t>
      </w:r>
      <w:r w:rsidR="002A240F">
        <w:t xml:space="preserve"> </w:t>
      </w:r>
      <w:r>
        <w:t xml:space="preserve"> Zimmer: </w:t>
      </w:r>
      <w:r w:rsidR="002A240F">
        <w:t xml:space="preserve"> </w:t>
      </w:r>
      <w:r w:rsidR="00791809">
        <w:t>18</w:t>
      </w:r>
    </w:p>
    <w:p w:rsidR="00DE512E" w:rsidRDefault="00DE512E" w:rsidP="00505BD6">
      <w:pPr>
        <w:pStyle w:val="Listenabsatz"/>
        <w:numPr>
          <w:ilvl w:val="0"/>
          <w:numId w:val="1"/>
        </w:numPr>
        <w:spacing w:line="240" w:lineRule="auto"/>
      </w:pPr>
      <w:r>
        <w:t>Terrasse auf 2 Etagen</w:t>
      </w:r>
    </w:p>
    <w:p w:rsidR="00DE512E" w:rsidRDefault="00DE512E" w:rsidP="00505BD6">
      <w:pPr>
        <w:pStyle w:val="Listenabsatz"/>
        <w:numPr>
          <w:ilvl w:val="0"/>
          <w:numId w:val="1"/>
        </w:numPr>
        <w:spacing w:line="240" w:lineRule="auto"/>
      </w:pPr>
      <w:r>
        <w:lastRenderedPageBreak/>
        <w:t>Liegewiese</w:t>
      </w:r>
    </w:p>
    <w:p w:rsidR="00DE512E" w:rsidRDefault="00DE512E" w:rsidP="00505BD6">
      <w:pPr>
        <w:pStyle w:val="Listenabsatz"/>
        <w:numPr>
          <w:ilvl w:val="0"/>
          <w:numId w:val="1"/>
        </w:numPr>
        <w:spacing w:line="240" w:lineRule="auto"/>
      </w:pPr>
      <w:r>
        <w:t>Tankstelle</w:t>
      </w:r>
    </w:p>
    <w:p w:rsidR="00DE512E" w:rsidRDefault="00DE512E" w:rsidP="00B1547E">
      <w:pPr>
        <w:spacing w:before="240" w:line="240" w:lineRule="auto"/>
      </w:pPr>
      <w:r w:rsidRPr="00FE661A">
        <w:rPr>
          <w:b/>
        </w:rPr>
        <w:t>1952</w:t>
      </w:r>
      <w:r>
        <w:tab/>
      </w:r>
      <w:r w:rsidR="00256212">
        <w:t>Übergang in staatliches/betriebliches</w:t>
      </w:r>
      <w:r>
        <w:t xml:space="preserve"> Eigentum</w:t>
      </w:r>
      <w:r w:rsidR="00B1547E">
        <w:t xml:space="preserve"> Berliner Verlagsgruppe</w:t>
      </w:r>
    </w:p>
    <w:p w:rsidR="00E25337" w:rsidRDefault="00E25337" w:rsidP="00DE512E">
      <w:pPr>
        <w:spacing w:line="240" w:lineRule="auto"/>
      </w:pPr>
      <w:r w:rsidRPr="00FE661A">
        <w:rPr>
          <w:b/>
        </w:rPr>
        <w:t>1965</w:t>
      </w:r>
      <w:r>
        <w:tab/>
        <w:t>An</w:t>
      </w:r>
      <w:r w:rsidR="00B1547E">
        <w:t xml:space="preserve">- und </w:t>
      </w:r>
      <w:proofErr w:type="spellStart"/>
      <w:r w:rsidR="00B1547E">
        <w:t>Umbaumassnahmen</w:t>
      </w:r>
      <w:proofErr w:type="spellEnd"/>
      <w:r w:rsidR="00B1547E">
        <w:t xml:space="preserve">  zum Ganzjahresbetrieb</w:t>
      </w:r>
    </w:p>
    <w:p w:rsidR="00982BD1" w:rsidRDefault="00982BD1" w:rsidP="00931A2A">
      <w:pPr>
        <w:spacing w:before="240" w:after="0" w:line="240" w:lineRule="auto"/>
      </w:pPr>
      <w:r w:rsidRPr="00FE661A">
        <w:rPr>
          <w:b/>
        </w:rPr>
        <w:t>1989</w:t>
      </w:r>
      <w:r w:rsidR="00791809">
        <w:tab/>
      </w:r>
      <w:r>
        <w:t xml:space="preserve"> Sanierung im Bestand aus 1965</w:t>
      </w:r>
      <w:r w:rsidR="00791809">
        <w:t>, unvollendet aus gesellschaftlichen Umbruch</w:t>
      </w:r>
    </w:p>
    <w:p w:rsidR="00E25337" w:rsidRDefault="00E25337" w:rsidP="00791809">
      <w:pPr>
        <w:spacing w:before="240" w:line="240" w:lineRule="auto"/>
      </w:pPr>
      <w:r w:rsidRPr="00FE661A">
        <w:rPr>
          <w:b/>
        </w:rPr>
        <w:t>1990 – 2003</w:t>
      </w:r>
      <w:r>
        <w:t xml:space="preserve"> </w:t>
      </w:r>
      <w:r w:rsidR="004A68D6">
        <w:tab/>
      </w:r>
      <w:r>
        <w:t>mehre</w:t>
      </w:r>
      <w:r w:rsidR="00982BD1">
        <w:t xml:space="preserve">re Eigentümerwechsel </w:t>
      </w:r>
    </w:p>
    <w:p w:rsidR="004A68D6" w:rsidRDefault="004A68D6" w:rsidP="00791809">
      <w:pPr>
        <w:spacing w:before="240" w:line="240" w:lineRule="auto"/>
        <w:ind w:left="1410" w:hanging="1410"/>
      </w:pPr>
      <w:r w:rsidRPr="00FE661A">
        <w:rPr>
          <w:b/>
        </w:rPr>
        <w:t>2003 – 2004</w:t>
      </w:r>
      <w:r w:rsidR="00B1547E">
        <w:t xml:space="preserve"> </w:t>
      </w:r>
      <w:r w:rsidR="00B1547E">
        <w:tab/>
        <w:t>Umbau auf heutige Grundrisssituation</w:t>
      </w:r>
      <w:r>
        <w:t xml:space="preserve"> </w:t>
      </w:r>
    </w:p>
    <w:p w:rsidR="004A68D6" w:rsidRDefault="004A68D6" w:rsidP="004A68D6">
      <w:pPr>
        <w:tabs>
          <w:tab w:val="left" w:pos="709"/>
        </w:tabs>
        <w:spacing w:line="240" w:lineRule="auto"/>
        <w:ind w:left="1410" w:hanging="1410"/>
      </w:pPr>
      <w:r w:rsidRPr="00FE661A">
        <w:rPr>
          <w:b/>
        </w:rPr>
        <w:t>2006</w:t>
      </w:r>
      <w:r>
        <w:tab/>
        <w:t xml:space="preserve">Übernahme der Appartementanlage </w:t>
      </w:r>
      <w:proofErr w:type="spellStart"/>
      <w:r>
        <w:t>Hermannshöhle</w:t>
      </w:r>
      <w:proofErr w:type="spellEnd"/>
      <w:r>
        <w:t xml:space="preserve"> durch Fam. Hammer</w:t>
      </w:r>
    </w:p>
    <w:p w:rsidR="00B1547E" w:rsidRDefault="00B1547E" w:rsidP="00B1547E">
      <w:pPr>
        <w:pStyle w:val="Listenabsatz"/>
        <w:numPr>
          <w:ilvl w:val="0"/>
          <w:numId w:val="1"/>
        </w:numPr>
        <w:spacing w:line="240" w:lineRule="auto"/>
      </w:pPr>
      <w:r>
        <w:t>Überarbeitung Beherbergungskonzept mit</w:t>
      </w:r>
    </w:p>
    <w:p w:rsidR="004A68D6" w:rsidRDefault="004A68D6" w:rsidP="00B1547E">
      <w:pPr>
        <w:pStyle w:val="Listenabsatz"/>
        <w:numPr>
          <w:ilvl w:val="1"/>
          <w:numId w:val="1"/>
        </w:numPr>
        <w:spacing w:line="240" w:lineRule="auto"/>
      </w:pPr>
      <w:r>
        <w:t>Umbau Küche</w:t>
      </w:r>
      <w:r w:rsidR="00982BD1">
        <w:t xml:space="preserve"> – Nachrüstung</w:t>
      </w:r>
      <w:r w:rsidR="00A86A15">
        <w:t xml:space="preserve"> mit moderner Kühl- und Kochtechnik</w:t>
      </w:r>
    </w:p>
    <w:p w:rsidR="004A68D6" w:rsidRDefault="004A68D6" w:rsidP="00B1547E">
      <w:pPr>
        <w:pStyle w:val="Listenabsatz"/>
        <w:numPr>
          <w:ilvl w:val="1"/>
          <w:numId w:val="1"/>
        </w:numPr>
        <w:spacing w:line="240" w:lineRule="auto"/>
      </w:pPr>
      <w:r>
        <w:t xml:space="preserve">Modernisierung aller Hotelzimmer </w:t>
      </w:r>
      <w:r w:rsidR="00A86A15">
        <w:t>(Mobiliar, Elektroinstallation, Warmwasserversorgung, Badausrüstung, WLAN)</w:t>
      </w:r>
    </w:p>
    <w:p w:rsidR="004A68D6" w:rsidRDefault="00A86A15" w:rsidP="00B1547E">
      <w:pPr>
        <w:pStyle w:val="Listenabsatz"/>
        <w:numPr>
          <w:ilvl w:val="1"/>
          <w:numId w:val="1"/>
        </w:numPr>
        <w:spacing w:line="240" w:lineRule="auto"/>
      </w:pPr>
      <w:r>
        <w:t>Einbau Kleinsauna</w:t>
      </w:r>
    </w:p>
    <w:p w:rsidR="00931A2A" w:rsidRDefault="00C0302D" w:rsidP="00B1547E">
      <w:pPr>
        <w:pStyle w:val="Listenabsatz"/>
        <w:numPr>
          <w:ilvl w:val="1"/>
          <w:numId w:val="1"/>
        </w:numPr>
        <w:spacing w:line="240" w:lineRule="auto"/>
      </w:pPr>
      <w:r>
        <w:t xml:space="preserve">Derzeit </w:t>
      </w:r>
      <w:r w:rsidR="00931A2A">
        <w:t xml:space="preserve">Erweiterung des Beherbergungsangebotes  um </w:t>
      </w:r>
    </w:p>
    <w:p w:rsidR="00931A2A" w:rsidRDefault="00931A2A" w:rsidP="00B1547E">
      <w:pPr>
        <w:pStyle w:val="Listenabsatz"/>
        <w:numPr>
          <w:ilvl w:val="2"/>
          <w:numId w:val="1"/>
        </w:numPr>
        <w:spacing w:line="240" w:lineRule="auto"/>
      </w:pPr>
      <w:r>
        <w:t>Ferienwohnungen</w:t>
      </w:r>
    </w:p>
    <w:p w:rsidR="00931A2A" w:rsidRDefault="00931A2A" w:rsidP="00B1547E">
      <w:pPr>
        <w:pStyle w:val="Listenabsatz"/>
        <w:numPr>
          <w:ilvl w:val="2"/>
          <w:numId w:val="1"/>
        </w:numPr>
        <w:spacing w:line="240" w:lineRule="auto"/>
      </w:pPr>
      <w:r>
        <w:t>Doppelzimmer mit Kleinküche</w:t>
      </w:r>
    </w:p>
    <w:p w:rsidR="00931A2A" w:rsidRDefault="00931A2A" w:rsidP="00B1547E">
      <w:pPr>
        <w:pStyle w:val="Listenabsatz"/>
        <w:numPr>
          <w:ilvl w:val="2"/>
          <w:numId w:val="1"/>
        </w:numPr>
        <w:spacing w:line="240" w:lineRule="auto"/>
      </w:pPr>
      <w:proofErr w:type="spellStart"/>
      <w:r>
        <w:t>Wandererzimmer</w:t>
      </w:r>
      <w:proofErr w:type="spellEnd"/>
    </w:p>
    <w:p w:rsidR="00982BD1" w:rsidRPr="00FE661A" w:rsidRDefault="00982BD1" w:rsidP="00982BD1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>Bau- und Ausst</w:t>
      </w:r>
      <w:r w:rsidR="00931A2A">
        <w:rPr>
          <w:b/>
          <w:sz w:val="24"/>
          <w:szCs w:val="24"/>
        </w:rPr>
        <w:t>attungsbeschreibung  Stand 31.12.202</w:t>
      </w:r>
    </w:p>
    <w:p w:rsidR="00466904" w:rsidRDefault="00466904" w:rsidP="00470D7C">
      <w:pPr>
        <w:spacing w:after="0" w:line="240" w:lineRule="auto"/>
      </w:pPr>
      <w:r>
        <w:t>Errichtet: 1892</w:t>
      </w:r>
    </w:p>
    <w:p w:rsidR="00B2098B" w:rsidRDefault="00263ECC" w:rsidP="00982BD1">
      <w:pPr>
        <w:spacing w:line="240" w:lineRule="auto"/>
      </w:pPr>
      <w:r>
        <w:t>Grundstücksgröße: ca. 38</w:t>
      </w:r>
      <w:r w:rsidR="00B2098B">
        <w:t>00 m²</w:t>
      </w:r>
    </w:p>
    <w:p w:rsidR="00B2098B" w:rsidRPr="00FE661A" w:rsidRDefault="00B2098B" w:rsidP="00982BD1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>Hauptgebäude:</w:t>
      </w:r>
    </w:p>
    <w:p w:rsidR="00B2098B" w:rsidRDefault="00B2098B" w:rsidP="00B2098B">
      <w:pPr>
        <w:pStyle w:val="Listenabsatz"/>
        <w:numPr>
          <w:ilvl w:val="0"/>
          <w:numId w:val="1"/>
        </w:numPr>
        <w:spacing w:line="240" w:lineRule="auto"/>
      </w:pPr>
      <w:r>
        <w:t>4 Vollg</w:t>
      </w:r>
      <w:r w:rsidR="00466904">
        <w:t>eschosse</w:t>
      </w:r>
      <w:r w:rsidR="00470D7C">
        <w:t xml:space="preserve"> - </w:t>
      </w:r>
      <w:r>
        <w:t>24,00</w:t>
      </w:r>
      <w:r w:rsidR="00EA44A4">
        <w:t xml:space="preserve"> m</w:t>
      </w:r>
      <w:r>
        <w:t xml:space="preserve"> x 24,00</w:t>
      </w:r>
      <w:r w:rsidR="00EA44A4">
        <w:t xml:space="preserve"> m</w:t>
      </w:r>
      <w:r>
        <w:t xml:space="preserve"> x 12,00 m - umbauter Raum</w:t>
      </w:r>
    </w:p>
    <w:p w:rsidR="00B2098B" w:rsidRDefault="00B2098B" w:rsidP="00B2098B">
      <w:pPr>
        <w:pStyle w:val="Listenabsatz"/>
        <w:spacing w:line="240" w:lineRule="auto"/>
        <w:ind w:left="1065"/>
      </w:pPr>
    </w:p>
    <w:p w:rsidR="00466904" w:rsidRPr="00470D7C" w:rsidRDefault="00466904" w:rsidP="00466904">
      <w:pPr>
        <w:pStyle w:val="Listenabsatz"/>
        <w:numPr>
          <w:ilvl w:val="0"/>
          <w:numId w:val="1"/>
        </w:numPr>
        <w:spacing w:line="240" w:lineRule="auto"/>
        <w:rPr>
          <w:b/>
        </w:rPr>
      </w:pPr>
      <w:r w:rsidRPr="00470D7C">
        <w:rPr>
          <w:b/>
        </w:rPr>
        <w:t>Sockelgeschoss</w:t>
      </w:r>
    </w:p>
    <w:p w:rsidR="00466904" w:rsidRDefault="00466904" w:rsidP="00466904">
      <w:pPr>
        <w:pStyle w:val="Listenabsatz"/>
        <w:numPr>
          <w:ilvl w:val="1"/>
          <w:numId w:val="1"/>
        </w:numPr>
        <w:spacing w:line="240" w:lineRule="auto"/>
      </w:pPr>
      <w:r>
        <w:t>Betonfundamente und Rohbetonfußboden</w:t>
      </w:r>
    </w:p>
    <w:p w:rsidR="00466904" w:rsidRDefault="00466904" w:rsidP="00466904">
      <w:pPr>
        <w:pStyle w:val="Listenabsatz"/>
        <w:numPr>
          <w:ilvl w:val="1"/>
          <w:numId w:val="1"/>
        </w:numPr>
        <w:spacing w:line="240" w:lineRule="auto"/>
      </w:pPr>
      <w:r>
        <w:t>aufgehendes Ziegelmauerwerk</w:t>
      </w:r>
    </w:p>
    <w:p w:rsidR="00466904" w:rsidRDefault="00466904" w:rsidP="00466904">
      <w:pPr>
        <w:pStyle w:val="Listenabsatz"/>
        <w:numPr>
          <w:ilvl w:val="1"/>
          <w:numId w:val="1"/>
        </w:numPr>
        <w:spacing w:line="240" w:lineRule="auto"/>
      </w:pPr>
      <w:r>
        <w:t>Gemauerte Kappendecke-Stah</w:t>
      </w:r>
      <w:r w:rsidR="00AF7BCE">
        <w:t>l</w:t>
      </w:r>
      <w:r>
        <w:t>träger</w:t>
      </w:r>
    </w:p>
    <w:p w:rsidR="00466904" w:rsidRPr="00470D7C" w:rsidRDefault="00466904" w:rsidP="00466904">
      <w:pPr>
        <w:pStyle w:val="Listenabsatz"/>
        <w:numPr>
          <w:ilvl w:val="0"/>
          <w:numId w:val="1"/>
        </w:numPr>
        <w:spacing w:line="240" w:lineRule="auto"/>
        <w:rPr>
          <w:b/>
        </w:rPr>
      </w:pPr>
      <w:r w:rsidRPr="00470D7C">
        <w:rPr>
          <w:b/>
        </w:rPr>
        <w:t>1. – 3. OG</w:t>
      </w:r>
    </w:p>
    <w:p w:rsidR="00466904" w:rsidRDefault="00466904" w:rsidP="006F3146">
      <w:pPr>
        <w:pStyle w:val="Listenabsatz"/>
        <w:numPr>
          <w:ilvl w:val="1"/>
          <w:numId w:val="1"/>
        </w:numPr>
        <w:spacing w:line="240" w:lineRule="auto"/>
      </w:pPr>
      <w:r>
        <w:t>Ausgemauertes Fachwerk</w:t>
      </w:r>
      <w:r w:rsidR="006F3146">
        <w:t>, teilweise Holzverschalung, Innen GKB-Bekleidung</w:t>
      </w:r>
    </w:p>
    <w:p w:rsidR="00466904" w:rsidRDefault="006F3146" w:rsidP="00466904">
      <w:pPr>
        <w:pStyle w:val="Listenabsatz"/>
        <w:numPr>
          <w:ilvl w:val="1"/>
          <w:numId w:val="1"/>
        </w:numPr>
        <w:spacing w:line="240" w:lineRule="auto"/>
      </w:pPr>
      <w:r>
        <w:t xml:space="preserve">Tragende Innenwände </w:t>
      </w:r>
      <w:r w:rsidR="00466904">
        <w:t>gemauert geputzt</w:t>
      </w:r>
      <w:r>
        <w:t>, sonstige GKB auf Sparschalung</w:t>
      </w:r>
    </w:p>
    <w:p w:rsidR="00106040" w:rsidRDefault="00106040" w:rsidP="00466904">
      <w:pPr>
        <w:pStyle w:val="Listenabsatz"/>
        <w:numPr>
          <w:ilvl w:val="1"/>
          <w:numId w:val="1"/>
        </w:numPr>
        <w:spacing w:line="240" w:lineRule="auto"/>
      </w:pPr>
      <w:r>
        <w:t>Holzb</w:t>
      </w:r>
      <w:r w:rsidR="006F3146">
        <w:t xml:space="preserve">alkendecke </w:t>
      </w:r>
      <w:r>
        <w:t>GK-Bekleidung</w:t>
      </w:r>
      <w:r w:rsidR="006C7AC3">
        <w:t xml:space="preserve"> </w:t>
      </w:r>
      <w:r>
        <w:t>(Rohdecke)</w:t>
      </w:r>
      <w:r w:rsidR="006F3146">
        <w:t>, abgehangene Decken GK und MF</w:t>
      </w:r>
    </w:p>
    <w:p w:rsidR="00106040" w:rsidRDefault="006F3146" w:rsidP="00466904">
      <w:pPr>
        <w:pStyle w:val="Listenabsatz"/>
        <w:numPr>
          <w:ilvl w:val="1"/>
          <w:numId w:val="1"/>
        </w:numPr>
        <w:spacing w:line="240" w:lineRule="auto"/>
      </w:pPr>
      <w:r>
        <w:t xml:space="preserve">Fußböden </w:t>
      </w:r>
      <w:r w:rsidR="00106040">
        <w:t>textile Beläge bzw. Laminat</w:t>
      </w:r>
    </w:p>
    <w:p w:rsidR="00466904" w:rsidRDefault="00466904" w:rsidP="00466904">
      <w:pPr>
        <w:pStyle w:val="Listenabsatz"/>
        <w:numPr>
          <w:ilvl w:val="1"/>
          <w:numId w:val="1"/>
        </w:numPr>
        <w:spacing w:line="240" w:lineRule="auto"/>
      </w:pPr>
      <w:r>
        <w:t>neu eingebaute Nasszellen in Trockenbau</w:t>
      </w:r>
      <w:r w:rsidR="006F3146">
        <w:t>, Alu-</w:t>
      </w:r>
      <w:proofErr w:type="spellStart"/>
      <w:r w:rsidR="006F3146">
        <w:t>Panell</w:t>
      </w:r>
      <w:proofErr w:type="spellEnd"/>
      <w:r w:rsidR="006F3146">
        <w:t>-Decke</w:t>
      </w:r>
    </w:p>
    <w:p w:rsidR="00A37168" w:rsidRPr="00470D7C" w:rsidRDefault="00A37168" w:rsidP="00A37168">
      <w:pPr>
        <w:pStyle w:val="Listenabsatz"/>
        <w:numPr>
          <w:ilvl w:val="0"/>
          <w:numId w:val="1"/>
        </w:numPr>
        <w:spacing w:line="240" w:lineRule="auto"/>
        <w:rPr>
          <w:b/>
        </w:rPr>
      </w:pPr>
      <w:r w:rsidRPr="00470D7C">
        <w:rPr>
          <w:b/>
        </w:rPr>
        <w:t>Veranda</w:t>
      </w:r>
    </w:p>
    <w:p w:rsidR="001F420E" w:rsidRDefault="001F420E" w:rsidP="00A37168">
      <w:pPr>
        <w:pStyle w:val="Listenabsatz"/>
        <w:numPr>
          <w:ilvl w:val="1"/>
          <w:numId w:val="1"/>
        </w:numPr>
        <w:spacing w:line="240" w:lineRule="auto"/>
      </w:pPr>
      <w:r>
        <w:t>53 m² mit 28 Plätzen</w:t>
      </w:r>
    </w:p>
    <w:p w:rsidR="00A37168" w:rsidRDefault="00A37168" w:rsidP="00A37168">
      <w:pPr>
        <w:pStyle w:val="Listenabsatz"/>
        <w:numPr>
          <w:ilvl w:val="1"/>
          <w:numId w:val="1"/>
        </w:numPr>
        <w:spacing w:line="240" w:lineRule="auto"/>
      </w:pPr>
      <w:r>
        <w:t>OWA-</w:t>
      </w:r>
      <w:proofErr w:type="spellStart"/>
      <w:r>
        <w:t>Coustic</w:t>
      </w:r>
      <w:proofErr w:type="spellEnd"/>
      <w:r>
        <w:t>-Unterdecke 60/60 mit Randfries</w:t>
      </w:r>
    </w:p>
    <w:p w:rsidR="00A37168" w:rsidRDefault="00A37168" w:rsidP="00A37168">
      <w:pPr>
        <w:pStyle w:val="Listenabsatz"/>
        <w:numPr>
          <w:ilvl w:val="1"/>
          <w:numId w:val="1"/>
        </w:numPr>
        <w:spacing w:line="240" w:lineRule="auto"/>
      </w:pPr>
      <w:r>
        <w:t>Fußboden: Massivparkett Fischgräte</w:t>
      </w:r>
    </w:p>
    <w:p w:rsidR="00BD2C46" w:rsidRDefault="00BD2C46" w:rsidP="00A37168">
      <w:pPr>
        <w:pStyle w:val="Listenabsatz"/>
        <w:numPr>
          <w:ilvl w:val="1"/>
          <w:numId w:val="1"/>
        </w:numPr>
        <w:spacing w:line="240" w:lineRule="auto"/>
      </w:pPr>
      <w:r>
        <w:t>Beleuchtung getrennt geschaltet</w:t>
      </w:r>
    </w:p>
    <w:p w:rsidR="00BD2C46" w:rsidRDefault="00BD2C46" w:rsidP="00BD2C46">
      <w:pPr>
        <w:pStyle w:val="Listenabsatz"/>
        <w:numPr>
          <w:ilvl w:val="2"/>
          <w:numId w:val="1"/>
        </w:numPr>
        <w:spacing w:line="240" w:lineRule="auto"/>
      </w:pPr>
      <w:r>
        <w:t xml:space="preserve">Neonleuchte </w:t>
      </w:r>
    </w:p>
    <w:p w:rsidR="00940608" w:rsidRDefault="00BD2C46" w:rsidP="00940608">
      <w:pPr>
        <w:pStyle w:val="Listenabsatz"/>
        <w:numPr>
          <w:ilvl w:val="2"/>
          <w:numId w:val="1"/>
        </w:numPr>
        <w:spacing w:line="240" w:lineRule="auto"/>
      </w:pPr>
      <w:r>
        <w:t xml:space="preserve"> Einzelplatzbeleuchtung  LED</w:t>
      </w:r>
    </w:p>
    <w:p w:rsidR="00A37168" w:rsidRPr="00470D7C" w:rsidRDefault="00A37168" w:rsidP="00A37168">
      <w:pPr>
        <w:pStyle w:val="Listenabsatz"/>
        <w:numPr>
          <w:ilvl w:val="0"/>
          <w:numId w:val="1"/>
        </w:numPr>
        <w:spacing w:line="240" w:lineRule="auto"/>
        <w:rPr>
          <w:b/>
        </w:rPr>
      </w:pPr>
      <w:r w:rsidRPr="00470D7C">
        <w:rPr>
          <w:b/>
        </w:rPr>
        <w:t>Gastraum</w:t>
      </w:r>
    </w:p>
    <w:p w:rsidR="00C0302D" w:rsidRDefault="006F3146" w:rsidP="00A37168">
      <w:pPr>
        <w:pStyle w:val="Listenabsatz"/>
        <w:numPr>
          <w:ilvl w:val="1"/>
          <w:numId w:val="1"/>
        </w:numPr>
        <w:spacing w:line="240" w:lineRule="auto"/>
      </w:pPr>
      <w:r>
        <w:t>57 m² mit 24</w:t>
      </w:r>
      <w:r w:rsidR="000F5449">
        <w:t xml:space="preserve"> Plätzen</w:t>
      </w:r>
    </w:p>
    <w:p w:rsidR="00A37168" w:rsidRDefault="00A37168" w:rsidP="00A37168">
      <w:pPr>
        <w:pStyle w:val="Listenabsatz"/>
        <w:numPr>
          <w:ilvl w:val="1"/>
          <w:numId w:val="1"/>
        </w:numPr>
        <w:spacing w:line="240" w:lineRule="auto"/>
      </w:pPr>
      <w:r>
        <w:t>GK-Schallschutzdecke</w:t>
      </w:r>
    </w:p>
    <w:p w:rsidR="00A37168" w:rsidRDefault="00A37168" w:rsidP="00A37168">
      <w:pPr>
        <w:pStyle w:val="Listenabsatz"/>
        <w:numPr>
          <w:ilvl w:val="1"/>
          <w:numId w:val="1"/>
        </w:numPr>
        <w:spacing w:line="240" w:lineRule="auto"/>
      </w:pPr>
      <w:r>
        <w:t>Fußboden: Massivparkett Fischgräte</w:t>
      </w:r>
    </w:p>
    <w:p w:rsidR="00BD2C46" w:rsidRDefault="00BD2C46" w:rsidP="00A37168">
      <w:pPr>
        <w:pStyle w:val="Listenabsatz"/>
        <w:numPr>
          <w:ilvl w:val="1"/>
          <w:numId w:val="1"/>
        </w:numPr>
        <w:spacing w:line="240" w:lineRule="auto"/>
      </w:pPr>
      <w:r>
        <w:lastRenderedPageBreak/>
        <w:t xml:space="preserve">Beleuchtung </w:t>
      </w:r>
    </w:p>
    <w:p w:rsidR="00BD2C46" w:rsidRDefault="00BD2C46" w:rsidP="00BD2C46">
      <w:pPr>
        <w:pStyle w:val="Listenabsatz"/>
        <w:numPr>
          <w:ilvl w:val="2"/>
          <w:numId w:val="1"/>
        </w:numPr>
        <w:spacing w:line="240" w:lineRule="auto"/>
      </w:pPr>
      <w:r>
        <w:t>Deckenleuchte</w:t>
      </w:r>
    </w:p>
    <w:p w:rsidR="00BD2C46" w:rsidRDefault="00BD2C46" w:rsidP="00BD2C46">
      <w:pPr>
        <w:pStyle w:val="Listenabsatz"/>
        <w:numPr>
          <w:ilvl w:val="2"/>
          <w:numId w:val="1"/>
        </w:numPr>
        <w:spacing w:line="240" w:lineRule="auto"/>
      </w:pPr>
      <w:r>
        <w:t>10 x Wandlampen getrennt geschaltet</w:t>
      </w:r>
    </w:p>
    <w:p w:rsidR="00A37168" w:rsidRDefault="00A37168" w:rsidP="00A37168">
      <w:pPr>
        <w:pStyle w:val="Listenabsatz"/>
        <w:numPr>
          <w:ilvl w:val="0"/>
          <w:numId w:val="1"/>
        </w:numPr>
        <w:spacing w:line="240" w:lineRule="auto"/>
      </w:pPr>
      <w:r w:rsidRPr="00470D7C">
        <w:rPr>
          <w:b/>
        </w:rPr>
        <w:t>Saal</w:t>
      </w:r>
      <w:r w:rsidR="002947CC">
        <w:t xml:space="preserve"> – hochwertige Innenarch</w:t>
      </w:r>
      <w:r w:rsidR="003D03DD">
        <w:t>i</w:t>
      </w:r>
      <w:r w:rsidR="002947CC">
        <w:t>tektur</w:t>
      </w:r>
      <w:r w:rsidR="003D03DD">
        <w:t xml:space="preserve"> aus 1892</w:t>
      </w:r>
    </w:p>
    <w:p w:rsidR="001F420E" w:rsidRDefault="006F3146" w:rsidP="00A37168">
      <w:pPr>
        <w:pStyle w:val="Listenabsatz"/>
        <w:numPr>
          <w:ilvl w:val="1"/>
          <w:numId w:val="1"/>
        </w:numPr>
        <w:spacing w:line="240" w:lineRule="auto"/>
      </w:pPr>
      <w:r>
        <w:t>141 m²</w:t>
      </w:r>
      <w:r w:rsidR="001F420E">
        <w:t xml:space="preserve"> </w:t>
      </w:r>
    </w:p>
    <w:p w:rsidR="001F420E" w:rsidRDefault="00470D7C" w:rsidP="00A37168">
      <w:pPr>
        <w:pStyle w:val="Listenabsatz"/>
        <w:numPr>
          <w:ilvl w:val="1"/>
          <w:numId w:val="1"/>
        </w:numPr>
        <w:spacing w:line="240" w:lineRule="auto"/>
      </w:pPr>
      <w:r>
        <w:t>Kapazität:</w:t>
      </w:r>
    </w:p>
    <w:p w:rsidR="001F420E" w:rsidRDefault="001F420E" w:rsidP="001F420E">
      <w:pPr>
        <w:pStyle w:val="Listenabsatz"/>
        <w:numPr>
          <w:ilvl w:val="2"/>
          <w:numId w:val="1"/>
        </w:numPr>
        <w:spacing w:line="240" w:lineRule="auto"/>
      </w:pPr>
      <w:r>
        <w:t>für Feierlichkeiten bis zu 80 Plätze</w:t>
      </w:r>
    </w:p>
    <w:p w:rsidR="001F420E" w:rsidRDefault="001F420E" w:rsidP="001F420E">
      <w:pPr>
        <w:pStyle w:val="Listenabsatz"/>
        <w:numPr>
          <w:ilvl w:val="2"/>
          <w:numId w:val="1"/>
        </w:numPr>
        <w:spacing w:line="240" w:lineRule="auto"/>
      </w:pPr>
      <w:r>
        <w:t>als Konferenz-/Versammlungsraum bis zu 140 Plätze</w:t>
      </w:r>
    </w:p>
    <w:p w:rsidR="00A37168" w:rsidRDefault="003D03DD" w:rsidP="00A37168">
      <w:pPr>
        <w:pStyle w:val="Listenabsatz"/>
        <w:numPr>
          <w:ilvl w:val="1"/>
          <w:numId w:val="1"/>
        </w:numPr>
        <w:spacing w:line="240" w:lineRule="auto"/>
      </w:pPr>
      <w:r>
        <w:t>Sichtbare Stützen</w:t>
      </w:r>
      <w:r w:rsidR="00470D7C">
        <w:t xml:space="preserve">, Wandvertäfelung, </w:t>
      </w:r>
      <w:r w:rsidR="00A37168">
        <w:t>Deckenbalken  mit Deckeneinschub Fischgräte</w:t>
      </w:r>
    </w:p>
    <w:p w:rsidR="00A37168" w:rsidRDefault="00A37168" w:rsidP="00470D7C">
      <w:pPr>
        <w:pStyle w:val="Listenabsatz"/>
        <w:numPr>
          <w:ilvl w:val="2"/>
          <w:numId w:val="1"/>
        </w:numPr>
        <w:spacing w:line="240" w:lineRule="auto"/>
      </w:pPr>
      <w:r>
        <w:t>Deckenbalken aufgelagert auf Stützen und Streben</w:t>
      </w:r>
      <w:r w:rsidR="00470D7C">
        <w:t>,</w:t>
      </w:r>
      <w:r>
        <w:t xml:space="preserve"> profiliert und lackiert</w:t>
      </w:r>
      <w:r w:rsidR="00BD2C46">
        <w:t>, Ziermuster</w:t>
      </w:r>
    </w:p>
    <w:p w:rsidR="00BD2C46" w:rsidRDefault="00A37168" w:rsidP="00470D7C">
      <w:pPr>
        <w:pStyle w:val="Listenabsatz"/>
        <w:numPr>
          <w:ilvl w:val="1"/>
          <w:numId w:val="1"/>
        </w:numPr>
        <w:spacing w:line="240" w:lineRule="auto"/>
      </w:pPr>
      <w:r>
        <w:t>Fußboden: Massivparkett Fischgräte</w:t>
      </w:r>
    </w:p>
    <w:p w:rsidR="002947CC" w:rsidRDefault="00BD2C46" w:rsidP="00470D7C">
      <w:pPr>
        <w:pStyle w:val="Listenabsatz"/>
        <w:numPr>
          <w:ilvl w:val="1"/>
          <w:numId w:val="1"/>
        </w:numPr>
        <w:spacing w:line="240" w:lineRule="auto"/>
      </w:pPr>
      <w:r>
        <w:t xml:space="preserve">2 x </w:t>
      </w:r>
      <w:proofErr w:type="spellStart"/>
      <w:r>
        <w:t>Bufettschränke</w:t>
      </w:r>
      <w:proofErr w:type="spellEnd"/>
      <w:r w:rsidR="00470D7C">
        <w:t xml:space="preserve">, </w:t>
      </w:r>
      <w:r>
        <w:t>4 x Eckschränke</w:t>
      </w:r>
      <w:r w:rsidR="00470D7C">
        <w:t xml:space="preserve"> </w:t>
      </w:r>
    </w:p>
    <w:p w:rsidR="00BD2C46" w:rsidRDefault="00BD2C46" w:rsidP="002947CC">
      <w:pPr>
        <w:pStyle w:val="Listenabsatz"/>
        <w:numPr>
          <w:ilvl w:val="1"/>
          <w:numId w:val="1"/>
        </w:numPr>
        <w:spacing w:line="240" w:lineRule="auto"/>
      </w:pPr>
      <w:r>
        <w:t>Beleuchtung</w:t>
      </w:r>
    </w:p>
    <w:p w:rsidR="00470D7C" w:rsidRDefault="00BD2C46" w:rsidP="00BD2C46">
      <w:pPr>
        <w:pStyle w:val="Listenabsatz"/>
        <w:numPr>
          <w:ilvl w:val="2"/>
          <w:numId w:val="1"/>
        </w:numPr>
        <w:spacing w:line="240" w:lineRule="auto"/>
      </w:pPr>
      <w:r>
        <w:t>2 x Kronleuchter</w:t>
      </w:r>
      <w:r w:rsidR="00470D7C">
        <w:t xml:space="preserve">, </w:t>
      </w:r>
    </w:p>
    <w:p w:rsidR="00BD2C46" w:rsidRDefault="00BD2C46" w:rsidP="00BD2C46">
      <w:pPr>
        <w:pStyle w:val="Listenabsatz"/>
        <w:numPr>
          <w:ilvl w:val="2"/>
          <w:numId w:val="1"/>
        </w:numPr>
        <w:spacing w:line="240" w:lineRule="auto"/>
      </w:pPr>
      <w:r>
        <w:t>8 x Wandlampen 2-flammig getrennt geschaltet</w:t>
      </w:r>
    </w:p>
    <w:p w:rsidR="00940608" w:rsidRDefault="00940608" w:rsidP="00940608">
      <w:pPr>
        <w:pStyle w:val="Listenabsatz"/>
        <w:spacing w:line="240" w:lineRule="auto"/>
        <w:ind w:left="2505"/>
      </w:pPr>
    </w:p>
    <w:p w:rsidR="002947CC" w:rsidRDefault="002947CC" w:rsidP="002947CC">
      <w:pPr>
        <w:pStyle w:val="Listenabsatz"/>
        <w:numPr>
          <w:ilvl w:val="0"/>
          <w:numId w:val="1"/>
        </w:numPr>
        <w:spacing w:line="240" w:lineRule="auto"/>
      </w:pPr>
      <w:r>
        <w:t>Verkehrswege</w:t>
      </w:r>
    </w:p>
    <w:p w:rsidR="002947CC" w:rsidRDefault="002947CC" w:rsidP="002947CC">
      <w:pPr>
        <w:pStyle w:val="Listenabsatz"/>
        <w:numPr>
          <w:ilvl w:val="1"/>
          <w:numId w:val="1"/>
        </w:numPr>
        <w:spacing w:line="240" w:lineRule="auto"/>
      </w:pPr>
      <w:r>
        <w:t>Flur Sockelgeschoss</w:t>
      </w:r>
    </w:p>
    <w:p w:rsidR="002947CC" w:rsidRDefault="002947CC" w:rsidP="006F3146">
      <w:pPr>
        <w:pStyle w:val="Listenabsatz"/>
        <w:numPr>
          <w:ilvl w:val="2"/>
          <w:numId w:val="1"/>
        </w:numPr>
        <w:spacing w:line="240" w:lineRule="auto"/>
      </w:pPr>
      <w:r>
        <w:t>GK- Schallschutz</w:t>
      </w:r>
      <w:r w:rsidR="00C65B1D">
        <w:t>decke</w:t>
      </w:r>
      <w:r w:rsidR="006F3146">
        <w:t xml:space="preserve"> und OWA-</w:t>
      </w:r>
      <w:proofErr w:type="spellStart"/>
      <w:r w:rsidR="006F3146">
        <w:t>Coustic</w:t>
      </w:r>
      <w:proofErr w:type="spellEnd"/>
    </w:p>
    <w:p w:rsidR="002947CC" w:rsidRDefault="00C65B1D" w:rsidP="002947CC">
      <w:pPr>
        <w:pStyle w:val="Listenabsatz"/>
        <w:numPr>
          <w:ilvl w:val="2"/>
          <w:numId w:val="1"/>
        </w:numPr>
        <w:spacing w:line="240" w:lineRule="auto"/>
      </w:pPr>
      <w:r>
        <w:t xml:space="preserve">Fußboden: </w:t>
      </w:r>
      <w:proofErr w:type="spellStart"/>
      <w:r>
        <w:t>Werzalitt</w:t>
      </w:r>
      <w:proofErr w:type="spellEnd"/>
    </w:p>
    <w:p w:rsidR="006C7AC3" w:rsidRDefault="006C7AC3" w:rsidP="002947CC">
      <w:pPr>
        <w:pStyle w:val="Listenabsatz"/>
        <w:numPr>
          <w:ilvl w:val="2"/>
          <w:numId w:val="1"/>
        </w:numPr>
        <w:spacing w:line="240" w:lineRule="auto"/>
      </w:pPr>
      <w:r>
        <w:t xml:space="preserve">Beleuchtung – E </w:t>
      </w:r>
      <w:proofErr w:type="spellStart"/>
      <w:r>
        <w:t>inzelschaltung</w:t>
      </w:r>
      <w:proofErr w:type="spellEnd"/>
    </w:p>
    <w:p w:rsidR="006C7AC3" w:rsidRDefault="006C7AC3" w:rsidP="006C7AC3">
      <w:pPr>
        <w:pStyle w:val="Listenabsatz"/>
        <w:numPr>
          <w:ilvl w:val="3"/>
          <w:numId w:val="1"/>
        </w:numPr>
        <w:spacing w:line="240" w:lineRule="auto"/>
      </w:pPr>
      <w:r>
        <w:t>Rasterleuchte 62.5 x 62.5</w:t>
      </w:r>
    </w:p>
    <w:p w:rsidR="006C7AC3" w:rsidRDefault="006C7AC3" w:rsidP="006C7AC3">
      <w:pPr>
        <w:pStyle w:val="Listenabsatz"/>
        <w:numPr>
          <w:ilvl w:val="3"/>
          <w:numId w:val="1"/>
        </w:numPr>
        <w:spacing w:line="240" w:lineRule="auto"/>
      </w:pPr>
      <w:r>
        <w:t>Nachtlicht LED</w:t>
      </w:r>
    </w:p>
    <w:p w:rsidR="002947CC" w:rsidRDefault="00C65B1D" w:rsidP="00C65B1D">
      <w:pPr>
        <w:pStyle w:val="Listenabsatz"/>
        <w:numPr>
          <w:ilvl w:val="1"/>
          <w:numId w:val="1"/>
        </w:numPr>
        <w:spacing w:line="240" w:lineRule="auto"/>
      </w:pPr>
      <w:r>
        <w:t>Flur 1.-3. OG</w:t>
      </w:r>
    </w:p>
    <w:p w:rsidR="00C65B1D" w:rsidRDefault="00C65B1D" w:rsidP="00C65B1D">
      <w:pPr>
        <w:pStyle w:val="Listenabsatz"/>
        <w:numPr>
          <w:ilvl w:val="2"/>
          <w:numId w:val="1"/>
        </w:numPr>
        <w:spacing w:line="240" w:lineRule="auto"/>
      </w:pPr>
      <w:r>
        <w:t>OWA-</w:t>
      </w:r>
      <w:proofErr w:type="spellStart"/>
      <w:r>
        <w:t>Coustic</w:t>
      </w:r>
      <w:proofErr w:type="spellEnd"/>
      <w:r>
        <w:t xml:space="preserve"> bzw. G</w:t>
      </w:r>
      <w:r w:rsidR="00096F2B">
        <w:t xml:space="preserve">K-Decken </w:t>
      </w:r>
    </w:p>
    <w:p w:rsidR="006C7AC3" w:rsidRDefault="006C7AC3" w:rsidP="00C65B1D">
      <w:pPr>
        <w:pStyle w:val="Listenabsatz"/>
        <w:numPr>
          <w:ilvl w:val="2"/>
          <w:numId w:val="1"/>
        </w:numPr>
        <w:spacing w:line="240" w:lineRule="auto"/>
      </w:pPr>
      <w:r>
        <w:t>Fußboden: textiler Belag</w:t>
      </w:r>
      <w:r w:rsidR="00096F2B">
        <w:t xml:space="preserve"> und </w:t>
      </w:r>
      <w:proofErr w:type="spellStart"/>
      <w:r w:rsidR="00096F2B">
        <w:t>laminat</w:t>
      </w:r>
      <w:proofErr w:type="spellEnd"/>
    </w:p>
    <w:p w:rsidR="006C7AC3" w:rsidRDefault="006C7AC3" w:rsidP="00C65B1D">
      <w:pPr>
        <w:pStyle w:val="Listenabsatz"/>
        <w:numPr>
          <w:ilvl w:val="2"/>
          <w:numId w:val="1"/>
        </w:numPr>
        <w:spacing w:line="240" w:lineRule="auto"/>
      </w:pPr>
      <w:r>
        <w:t>Beleuchtung</w:t>
      </w:r>
    </w:p>
    <w:p w:rsidR="006C7AC3" w:rsidRDefault="006C7AC3" w:rsidP="00096F2B">
      <w:pPr>
        <w:pStyle w:val="Listenabsatz"/>
        <w:numPr>
          <w:ilvl w:val="3"/>
          <w:numId w:val="1"/>
        </w:numPr>
        <w:spacing w:line="240" w:lineRule="auto"/>
      </w:pPr>
      <w:r>
        <w:t xml:space="preserve">Einzelleuchten LED </w:t>
      </w:r>
      <w:r w:rsidR="00096F2B">
        <w:t>zu jedem Appartement</w:t>
      </w:r>
    </w:p>
    <w:p w:rsidR="006C7AC3" w:rsidRDefault="006C7AC3" w:rsidP="006C7AC3">
      <w:pPr>
        <w:pStyle w:val="Listenabsatz"/>
        <w:numPr>
          <w:ilvl w:val="3"/>
          <w:numId w:val="1"/>
        </w:numPr>
        <w:spacing w:line="240" w:lineRule="auto"/>
      </w:pPr>
      <w:r>
        <w:t>Neonleuchte (Ausfallreserve)</w:t>
      </w:r>
    </w:p>
    <w:p w:rsidR="00940608" w:rsidRDefault="00940608" w:rsidP="00940608">
      <w:pPr>
        <w:pStyle w:val="Listenabsatz"/>
        <w:spacing w:line="240" w:lineRule="auto"/>
        <w:ind w:left="3225"/>
      </w:pPr>
    </w:p>
    <w:p w:rsidR="00C65B1D" w:rsidRDefault="00470D7C" w:rsidP="00C65B1D">
      <w:pPr>
        <w:pStyle w:val="Listenabsatz"/>
        <w:numPr>
          <w:ilvl w:val="1"/>
          <w:numId w:val="1"/>
        </w:numPr>
        <w:spacing w:line="240" w:lineRule="auto"/>
      </w:pPr>
      <w:r>
        <w:t>3</w:t>
      </w:r>
      <w:r w:rsidR="00096F2B">
        <w:t xml:space="preserve"> </w:t>
      </w:r>
      <w:r w:rsidR="00C65B1D">
        <w:t>Treppenläufe</w:t>
      </w:r>
    </w:p>
    <w:p w:rsidR="00C65B1D" w:rsidRDefault="00C65B1D" w:rsidP="00C65B1D">
      <w:pPr>
        <w:pStyle w:val="Listenabsatz"/>
        <w:numPr>
          <w:ilvl w:val="2"/>
          <w:numId w:val="1"/>
        </w:numPr>
        <w:spacing w:line="240" w:lineRule="auto"/>
      </w:pPr>
      <w:r>
        <w:t>Haupttreppenhaus</w:t>
      </w:r>
    </w:p>
    <w:p w:rsidR="00C65B1D" w:rsidRDefault="00C65B1D" w:rsidP="00C65B1D">
      <w:pPr>
        <w:pStyle w:val="Listenabsatz"/>
        <w:numPr>
          <w:ilvl w:val="3"/>
          <w:numId w:val="1"/>
        </w:numPr>
        <w:spacing w:line="240" w:lineRule="auto"/>
      </w:pPr>
      <w:r>
        <w:t>Sockel zu 1.OG Granitblockstufen</w:t>
      </w:r>
    </w:p>
    <w:p w:rsidR="00C65B1D" w:rsidRDefault="00C65B1D" w:rsidP="00C65B1D">
      <w:pPr>
        <w:pStyle w:val="Listenabsatz"/>
        <w:numPr>
          <w:ilvl w:val="3"/>
          <w:numId w:val="1"/>
        </w:numPr>
        <w:spacing w:line="240" w:lineRule="auto"/>
      </w:pPr>
      <w:r>
        <w:t xml:space="preserve">1.OG zu 3.OG Tritt- und Setzstufe Holz </w:t>
      </w:r>
    </w:p>
    <w:p w:rsidR="00C65B1D" w:rsidRDefault="00096F2B" w:rsidP="00B2098B">
      <w:pPr>
        <w:pStyle w:val="Listenabsatz"/>
        <w:numPr>
          <w:ilvl w:val="4"/>
          <w:numId w:val="1"/>
        </w:numPr>
        <w:spacing w:line="240" w:lineRule="auto"/>
      </w:pPr>
      <w:r>
        <w:t>Tragende Konstruktion Stahl</w:t>
      </w:r>
    </w:p>
    <w:p w:rsidR="00C65B1D" w:rsidRDefault="00C65B1D" w:rsidP="00C65B1D">
      <w:pPr>
        <w:pStyle w:val="Listenabsatz"/>
        <w:numPr>
          <w:ilvl w:val="2"/>
          <w:numId w:val="1"/>
        </w:numPr>
        <w:spacing w:line="240" w:lineRule="auto"/>
      </w:pPr>
      <w:r>
        <w:t>2. Treppenhaus = 2. Fluchtweg</w:t>
      </w:r>
    </w:p>
    <w:p w:rsidR="00C65B1D" w:rsidRDefault="00C65B1D" w:rsidP="00C65B1D">
      <w:pPr>
        <w:pStyle w:val="Listenabsatz"/>
        <w:numPr>
          <w:ilvl w:val="3"/>
          <w:numId w:val="1"/>
        </w:numPr>
        <w:spacing w:line="240" w:lineRule="auto"/>
      </w:pPr>
      <w:r>
        <w:t xml:space="preserve">Stahlbetontreppe mit </w:t>
      </w:r>
      <w:proofErr w:type="spellStart"/>
      <w:r>
        <w:t>Werzalittbelag</w:t>
      </w:r>
      <w:proofErr w:type="spellEnd"/>
    </w:p>
    <w:p w:rsidR="00B2098B" w:rsidRDefault="00C65B1D" w:rsidP="00B2098B">
      <w:pPr>
        <w:pStyle w:val="Listenabsatz"/>
        <w:numPr>
          <w:ilvl w:val="2"/>
          <w:numId w:val="1"/>
        </w:numPr>
        <w:spacing w:line="240" w:lineRule="auto"/>
      </w:pPr>
      <w:r>
        <w:t xml:space="preserve">3. Treppenhaus </w:t>
      </w:r>
      <w:r w:rsidR="00AF7BCE">
        <w:t>= Anlieferung/Nebenräume zu Küche</w:t>
      </w:r>
      <w:r w:rsidR="00470D7C">
        <w:t>/2. Fluchtweg Saal</w:t>
      </w:r>
    </w:p>
    <w:p w:rsidR="00096F2B" w:rsidRDefault="00AF7BCE" w:rsidP="00470D7C">
      <w:pPr>
        <w:pStyle w:val="Listenabsatz"/>
        <w:numPr>
          <w:ilvl w:val="3"/>
          <w:numId w:val="1"/>
        </w:numPr>
        <w:spacing w:line="240" w:lineRule="auto"/>
      </w:pPr>
      <w:r>
        <w:t>Stahlbeton mit Anstrich</w:t>
      </w:r>
    </w:p>
    <w:p w:rsidR="00940608" w:rsidRDefault="00940608" w:rsidP="00940608">
      <w:pPr>
        <w:pStyle w:val="Listenabsatz"/>
        <w:spacing w:line="240" w:lineRule="auto"/>
        <w:ind w:left="3225"/>
      </w:pPr>
    </w:p>
    <w:p w:rsidR="00AF7BCE" w:rsidRDefault="00AF7BCE" w:rsidP="00AF7BCE">
      <w:pPr>
        <w:pStyle w:val="Listenabsatz"/>
        <w:numPr>
          <w:ilvl w:val="0"/>
          <w:numId w:val="1"/>
        </w:numPr>
        <w:spacing w:line="240" w:lineRule="auto"/>
      </w:pPr>
      <w:r>
        <w:t>Dach</w:t>
      </w:r>
    </w:p>
    <w:p w:rsidR="00AF7BCE" w:rsidRDefault="00AF7BCE" w:rsidP="00AF7BCE">
      <w:pPr>
        <w:pStyle w:val="Listenabsatz"/>
        <w:numPr>
          <w:ilvl w:val="1"/>
          <w:numId w:val="1"/>
        </w:numPr>
        <w:spacing w:line="240" w:lineRule="auto"/>
      </w:pPr>
      <w:r>
        <w:t>Flach geneigt</w:t>
      </w:r>
      <w:r w:rsidR="00470D7C">
        <w:t xml:space="preserve">, </w:t>
      </w:r>
      <w:r>
        <w:t xml:space="preserve">Holzbalken, Holzschalung, Bitumen </w:t>
      </w:r>
      <w:proofErr w:type="spellStart"/>
      <w:r>
        <w:t>besandet</w:t>
      </w:r>
      <w:proofErr w:type="spellEnd"/>
    </w:p>
    <w:p w:rsidR="00940608" w:rsidRDefault="00940608" w:rsidP="00940608">
      <w:pPr>
        <w:pStyle w:val="Listenabsatz"/>
        <w:spacing w:line="240" w:lineRule="auto"/>
        <w:ind w:left="1785"/>
      </w:pPr>
    </w:p>
    <w:p w:rsidR="00B2098B" w:rsidRDefault="00B2098B" w:rsidP="00B2098B">
      <w:pPr>
        <w:pStyle w:val="Listenabsatz"/>
        <w:numPr>
          <w:ilvl w:val="0"/>
          <w:numId w:val="1"/>
        </w:numPr>
        <w:spacing w:line="240" w:lineRule="auto"/>
      </w:pPr>
      <w:r>
        <w:t>Fenster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>Holz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 xml:space="preserve">Sockelgeschoss </w:t>
      </w:r>
    </w:p>
    <w:p w:rsidR="00B2098B" w:rsidRDefault="00B2098B" w:rsidP="00B2098B">
      <w:pPr>
        <w:pStyle w:val="Listenabsatz"/>
        <w:numPr>
          <w:ilvl w:val="2"/>
          <w:numId w:val="1"/>
        </w:numPr>
        <w:spacing w:line="240" w:lineRule="auto"/>
      </w:pPr>
      <w:r>
        <w:t>2-Scheiben Verbundfenster einflüglig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 xml:space="preserve">1. OG </w:t>
      </w:r>
    </w:p>
    <w:p w:rsidR="00B2098B" w:rsidRDefault="00B2098B" w:rsidP="00B2098B">
      <w:pPr>
        <w:pStyle w:val="Listenabsatz"/>
        <w:numPr>
          <w:ilvl w:val="2"/>
          <w:numId w:val="1"/>
        </w:numPr>
        <w:spacing w:line="240" w:lineRule="auto"/>
      </w:pPr>
      <w:r>
        <w:t>Kasten</w:t>
      </w:r>
      <w:r w:rsidR="000F5449">
        <w:t>verbund</w:t>
      </w:r>
      <w:r>
        <w:t>fenster 2-flüglig mit Oberlicht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>2. OG</w:t>
      </w:r>
      <w:r w:rsidR="00096F2B">
        <w:t xml:space="preserve"> -3-OG</w:t>
      </w:r>
    </w:p>
    <w:p w:rsidR="00B2098B" w:rsidRDefault="000F5449" w:rsidP="00B2098B">
      <w:pPr>
        <w:pStyle w:val="Listenabsatz"/>
        <w:numPr>
          <w:ilvl w:val="2"/>
          <w:numId w:val="1"/>
        </w:numPr>
        <w:spacing w:line="240" w:lineRule="auto"/>
      </w:pPr>
      <w:r>
        <w:lastRenderedPageBreak/>
        <w:t>2-Scheibenverbund</w:t>
      </w:r>
      <w:r w:rsidR="00B2098B">
        <w:t xml:space="preserve">fenster </w:t>
      </w:r>
      <w:r>
        <w:t xml:space="preserve">ein- und </w:t>
      </w:r>
      <w:r w:rsidR="00B2098B">
        <w:t>2-flüglig</w:t>
      </w:r>
    </w:p>
    <w:p w:rsidR="00940608" w:rsidRDefault="00940608" w:rsidP="00940608">
      <w:pPr>
        <w:pStyle w:val="Listenabsatz"/>
        <w:spacing w:line="240" w:lineRule="auto"/>
        <w:ind w:left="2505"/>
      </w:pPr>
    </w:p>
    <w:p w:rsidR="00B2098B" w:rsidRDefault="00B2098B" w:rsidP="00B2098B">
      <w:pPr>
        <w:pStyle w:val="Listenabsatz"/>
        <w:numPr>
          <w:ilvl w:val="0"/>
          <w:numId w:val="1"/>
        </w:numPr>
        <w:spacing w:line="240" w:lineRule="auto"/>
      </w:pPr>
      <w:r>
        <w:t>Hauseingangs- und Nebeneingangstüren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>Holz mit Glasausschnitt</w:t>
      </w:r>
    </w:p>
    <w:p w:rsidR="00940608" w:rsidRDefault="00940608" w:rsidP="00940608">
      <w:pPr>
        <w:pStyle w:val="Listenabsatz"/>
        <w:spacing w:line="240" w:lineRule="auto"/>
        <w:ind w:left="1785"/>
      </w:pPr>
    </w:p>
    <w:p w:rsidR="00B2098B" w:rsidRDefault="00B2098B" w:rsidP="00B2098B">
      <w:pPr>
        <w:pStyle w:val="Listenabsatz"/>
        <w:numPr>
          <w:ilvl w:val="0"/>
          <w:numId w:val="1"/>
        </w:numPr>
        <w:spacing w:line="240" w:lineRule="auto"/>
      </w:pPr>
      <w:r>
        <w:t>Innentüren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>Sockelgeschoss + 1. OG</w:t>
      </w:r>
    </w:p>
    <w:p w:rsidR="00B2098B" w:rsidRDefault="00B2098B" w:rsidP="00B2098B">
      <w:pPr>
        <w:pStyle w:val="Listenabsatz"/>
        <w:numPr>
          <w:ilvl w:val="2"/>
          <w:numId w:val="1"/>
        </w:numPr>
        <w:spacing w:line="240" w:lineRule="auto"/>
      </w:pPr>
      <w:r>
        <w:t xml:space="preserve">Holz </w:t>
      </w:r>
    </w:p>
    <w:p w:rsidR="00B2098B" w:rsidRDefault="00B2098B" w:rsidP="00B2098B">
      <w:pPr>
        <w:pStyle w:val="Listenabsatz"/>
        <w:numPr>
          <w:ilvl w:val="2"/>
          <w:numId w:val="1"/>
        </w:numPr>
        <w:spacing w:line="240" w:lineRule="auto"/>
      </w:pPr>
      <w:r>
        <w:t xml:space="preserve">Türblatt und Umfassungszarge mit </w:t>
      </w:r>
      <w:proofErr w:type="spellStart"/>
      <w:r>
        <w:t>Funierbeschichtung</w:t>
      </w:r>
      <w:proofErr w:type="spellEnd"/>
      <w:r>
        <w:t xml:space="preserve"> </w:t>
      </w:r>
    </w:p>
    <w:p w:rsidR="00B2098B" w:rsidRDefault="00B2098B" w:rsidP="00B2098B">
      <w:pPr>
        <w:pStyle w:val="Listenabsatz"/>
        <w:numPr>
          <w:ilvl w:val="1"/>
          <w:numId w:val="1"/>
        </w:numPr>
        <w:spacing w:line="240" w:lineRule="auto"/>
      </w:pPr>
      <w:r>
        <w:t>2. OG + 3. OG</w:t>
      </w:r>
    </w:p>
    <w:p w:rsidR="00940608" w:rsidRDefault="00B2098B" w:rsidP="00470D7C">
      <w:pPr>
        <w:pStyle w:val="Listenabsatz"/>
        <w:numPr>
          <w:ilvl w:val="2"/>
          <w:numId w:val="1"/>
        </w:numPr>
        <w:spacing w:line="240" w:lineRule="auto"/>
      </w:pPr>
      <w:r>
        <w:t>Röhrenspan lackiert, Umfassungszarge Holzwerkstoff</w:t>
      </w:r>
    </w:p>
    <w:p w:rsidR="00B2098B" w:rsidRDefault="00B2098B" w:rsidP="00B2098B">
      <w:pPr>
        <w:pStyle w:val="Listenabsatz"/>
        <w:numPr>
          <w:ilvl w:val="0"/>
          <w:numId w:val="1"/>
        </w:numPr>
        <w:spacing w:line="240" w:lineRule="auto"/>
      </w:pPr>
      <w:r>
        <w:t>T30-Türen</w:t>
      </w:r>
    </w:p>
    <w:p w:rsidR="00B2098B" w:rsidRDefault="00096F2B" w:rsidP="00B2098B">
      <w:pPr>
        <w:pStyle w:val="Listenabsatz"/>
        <w:numPr>
          <w:ilvl w:val="1"/>
          <w:numId w:val="1"/>
        </w:numPr>
        <w:spacing w:line="240" w:lineRule="auto"/>
      </w:pPr>
      <w:r>
        <w:t>HAR-</w:t>
      </w:r>
      <w:proofErr w:type="spellStart"/>
      <w:r>
        <w:t>Elt</w:t>
      </w:r>
      <w:proofErr w:type="spellEnd"/>
      <w:r>
        <w:t xml:space="preserve">. , </w:t>
      </w:r>
      <w:r w:rsidR="00B2098B">
        <w:t>Sauna</w:t>
      </w:r>
      <w:r>
        <w:t xml:space="preserve">, </w:t>
      </w:r>
      <w:r w:rsidR="00B26FB0">
        <w:t>Heizung/Öllager</w:t>
      </w:r>
    </w:p>
    <w:p w:rsidR="00AF7BCE" w:rsidRPr="00FE661A" w:rsidRDefault="00AF7BCE" w:rsidP="00AF7BCE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>Raumsituation:</w:t>
      </w:r>
    </w:p>
    <w:p w:rsidR="00096F2B" w:rsidRPr="00736134" w:rsidRDefault="00096F2B" w:rsidP="00096F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Gästezimmer/Zuschnitt:</w:t>
      </w:r>
    </w:p>
    <w:p w:rsidR="00096F2B" w:rsidRDefault="00096F2B" w:rsidP="00096F2B">
      <w:pPr>
        <w:spacing w:line="240" w:lineRule="auto"/>
      </w:pPr>
      <w:r>
        <w:t xml:space="preserve">8 </w:t>
      </w:r>
      <w:proofErr w:type="spellStart"/>
      <w:r>
        <w:t>Stk</w:t>
      </w:r>
      <w:proofErr w:type="spellEnd"/>
      <w:r>
        <w:t>. Doppelzimmer  26 m² - 30 m²</w:t>
      </w:r>
    </w:p>
    <w:p w:rsidR="00096F2B" w:rsidRDefault="00096F2B" w:rsidP="00096F2B">
      <w:pPr>
        <w:spacing w:line="240" w:lineRule="auto"/>
      </w:pPr>
      <w:r>
        <w:t xml:space="preserve">4 </w:t>
      </w:r>
      <w:proofErr w:type="spellStart"/>
      <w:r>
        <w:t>Stk</w:t>
      </w:r>
      <w:proofErr w:type="spellEnd"/>
      <w:r>
        <w:t>. Doppelzimmer/Appartements mit Aufbettung 36 m² -40 m²</w:t>
      </w:r>
    </w:p>
    <w:p w:rsidR="00096F2B" w:rsidRDefault="00096F2B" w:rsidP="00096F2B">
      <w:pPr>
        <w:spacing w:line="240" w:lineRule="auto"/>
      </w:pPr>
      <w:r>
        <w:t xml:space="preserve">7 </w:t>
      </w:r>
      <w:proofErr w:type="spellStart"/>
      <w:r>
        <w:t>Stk</w:t>
      </w:r>
      <w:proofErr w:type="spellEnd"/>
      <w:r>
        <w:t>. Familienappartements mit 4 Betten 45 m² - 65 m²</w:t>
      </w:r>
    </w:p>
    <w:p w:rsidR="00AF7BCE" w:rsidRPr="00096F2B" w:rsidRDefault="00AF7BCE" w:rsidP="00470D7C">
      <w:pPr>
        <w:spacing w:after="0" w:line="240" w:lineRule="auto"/>
        <w:rPr>
          <w:b/>
        </w:rPr>
      </w:pPr>
      <w:r w:rsidRPr="00096F2B">
        <w:rPr>
          <w:b/>
        </w:rPr>
        <w:t>Sockelgeschoss</w:t>
      </w:r>
      <w:r w:rsidR="005A55C7">
        <w:rPr>
          <w:b/>
        </w:rPr>
        <w:t>:</w:t>
      </w:r>
    </w:p>
    <w:p w:rsidR="00DD3349" w:rsidRDefault="00DD3349" w:rsidP="00A25367">
      <w:pPr>
        <w:pStyle w:val="Listenabsatz"/>
        <w:numPr>
          <w:ilvl w:val="0"/>
          <w:numId w:val="1"/>
        </w:numPr>
        <w:spacing w:line="240" w:lineRule="auto"/>
      </w:pPr>
      <w:r>
        <w:t>1 x Gästeappartement</w:t>
      </w:r>
    </w:p>
    <w:p w:rsidR="00A25367" w:rsidRDefault="00096F2B" w:rsidP="00A25367">
      <w:pPr>
        <w:pStyle w:val="Listenabsatz"/>
        <w:numPr>
          <w:ilvl w:val="0"/>
          <w:numId w:val="1"/>
        </w:numPr>
        <w:spacing w:line="240" w:lineRule="auto"/>
      </w:pPr>
      <w:r>
        <w:t>Kleinküche und WC für Te</w:t>
      </w:r>
      <w:r w:rsidR="00DD3349">
        <w:t>r</w:t>
      </w:r>
      <w:r>
        <w:t>rasse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 xml:space="preserve">Familien-Sauna </w:t>
      </w:r>
    </w:p>
    <w:p w:rsidR="00A25367" w:rsidRDefault="00096F2B" w:rsidP="00A25367">
      <w:pPr>
        <w:pStyle w:val="Listenabsatz"/>
        <w:numPr>
          <w:ilvl w:val="0"/>
          <w:numId w:val="1"/>
        </w:numPr>
        <w:spacing w:line="240" w:lineRule="auto"/>
      </w:pPr>
      <w:r>
        <w:t>Technikräume</w:t>
      </w:r>
      <w:r w:rsidR="005A55C7">
        <w:t xml:space="preserve"> und </w:t>
      </w:r>
      <w:r w:rsidR="00A25367">
        <w:t>Läger</w:t>
      </w:r>
    </w:p>
    <w:p w:rsidR="00A25367" w:rsidRDefault="00A25367" w:rsidP="00A25367">
      <w:pPr>
        <w:pStyle w:val="Listenabsatz"/>
        <w:spacing w:line="240" w:lineRule="auto"/>
        <w:ind w:left="1065"/>
      </w:pPr>
    </w:p>
    <w:p w:rsidR="00A25367" w:rsidRPr="00FE661A" w:rsidRDefault="00A25367" w:rsidP="00A25367">
      <w:pPr>
        <w:pStyle w:val="Listenabsatz"/>
        <w:numPr>
          <w:ilvl w:val="0"/>
          <w:numId w:val="3"/>
        </w:numPr>
        <w:spacing w:line="240" w:lineRule="auto"/>
        <w:rPr>
          <w:b/>
        </w:rPr>
      </w:pPr>
      <w:r w:rsidRPr="00FE661A">
        <w:rPr>
          <w:b/>
        </w:rPr>
        <w:t>Obergeschoss</w:t>
      </w:r>
      <w:r w:rsidR="005A55C7">
        <w:rPr>
          <w:b/>
        </w:rPr>
        <w:t>: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2 x Gästeappartement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Gastraum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Veranda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Saal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Küche mit Nebenräume</w:t>
      </w:r>
    </w:p>
    <w:p w:rsidR="00A25367" w:rsidRDefault="00A25367" w:rsidP="00A25367">
      <w:pPr>
        <w:pStyle w:val="Listenabsatz"/>
        <w:spacing w:line="240" w:lineRule="auto"/>
        <w:ind w:left="1065"/>
      </w:pPr>
    </w:p>
    <w:p w:rsidR="00A25367" w:rsidRPr="00FE661A" w:rsidRDefault="00DD3349" w:rsidP="00A25367">
      <w:pPr>
        <w:pStyle w:val="Listenabsatz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und  3. </w:t>
      </w:r>
      <w:r w:rsidR="00A25367" w:rsidRPr="00FE661A">
        <w:rPr>
          <w:b/>
        </w:rPr>
        <w:t>Obergeschoss</w:t>
      </w:r>
      <w:r>
        <w:rPr>
          <w:b/>
        </w:rPr>
        <w:t xml:space="preserve">  je</w:t>
      </w:r>
    </w:p>
    <w:p w:rsidR="00A25367" w:rsidRDefault="00A25367" w:rsidP="00A25367">
      <w:pPr>
        <w:pStyle w:val="Listenabsatz"/>
        <w:numPr>
          <w:ilvl w:val="0"/>
          <w:numId w:val="1"/>
        </w:numPr>
        <w:spacing w:line="240" w:lineRule="auto"/>
      </w:pPr>
      <w:r>
        <w:t>8 x Gästeappartement</w:t>
      </w:r>
    </w:p>
    <w:p w:rsidR="00A25367" w:rsidRDefault="00A25367" w:rsidP="00DD3349">
      <w:pPr>
        <w:pStyle w:val="Listenabsatz"/>
        <w:numPr>
          <w:ilvl w:val="0"/>
          <w:numId w:val="1"/>
        </w:numPr>
        <w:spacing w:line="240" w:lineRule="auto"/>
      </w:pPr>
      <w:r>
        <w:t>1 x Wäschelager</w:t>
      </w:r>
      <w:r w:rsidR="00DD3349">
        <w:t xml:space="preserve"> und 1 x Lager allg.</w:t>
      </w:r>
    </w:p>
    <w:p w:rsidR="00AF2697" w:rsidRDefault="00AF2697" w:rsidP="00AF2697">
      <w:pPr>
        <w:pStyle w:val="Listenabsatz"/>
        <w:spacing w:line="240" w:lineRule="auto"/>
        <w:ind w:left="1065"/>
      </w:pPr>
    </w:p>
    <w:p w:rsidR="00DD3349" w:rsidRDefault="00DD3349" w:rsidP="00470D7C">
      <w:pPr>
        <w:spacing w:after="0" w:line="240" w:lineRule="auto"/>
      </w:pPr>
      <w:r w:rsidRPr="00753692">
        <w:rPr>
          <w:b/>
        </w:rPr>
        <w:t xml:space="preserve">Küche </w:t>
      </w:r>
    </w:p>
    <w:p w:rsidR="00DD3349" w:rsidRDefault="00375DDD" w:rsidP="00DD3349">
      <w:pPr>
        <w:pStyle w:val="Listenabsatz"/>
        <w:numPr>
          <w:ilvl w:val="0"/>
          <w:numId w:val="1"/>
        </w:numPr>
        <w:spacing w:line="240" w:lineRule="auto"/>
      </w:pPr>
      <w:r>
        <w:t xml:space="preserve">Vollausstattung mit </w:t>
      </w:r>
      <w:r w:rsidR="00DD3349">
        <w:t>Gasherd und  E-Herd</w:t>
      </w:r>
      <w:r>
        <w:t>,</w:t>
      </w:r>
      <w:r w:rsidR="00DD3349">
        <w:t xml:space="preserve"> Heißluftbackofen GN3/4</w:t>
      </w:r>
      <w:r>
        <w:t xml:space="preserve">, </w:t>
      </w:r>
      <w:proofErr w:type="spellStart"/>
      <w:r w:rsidR="00DD3349">
        <w:t>Gastro-Microwelle</w:t>
      </w:r>
      <w:proofErr w:type="spellEnd"/>
      <w:r>
        <w:t xml:space="preserve">, 2 </w:t>
      </w:r>
      <w:r w:rsidR="00DD3349">
        <w:t>TK-truhe</w:t>
      </w:r>
      <w:r>
        <w:t>n , 2</w:t>
      </w:r>
      <w:r w:rsidR="00DD3349">
        <w:t xml:space="preserve"> TK-</w:t>
      </w:r>
      <w:r>
        <w:t>schrä</w:t>
      </w:r>
      <w:r w:rsidR="00DD3349">
        <w:t>nk</w:t>
      </w:r>
      <w:r>
        <w:t xml:space="preserve">e, </w:t>
      </w:r>
      <w:proofErr w:type="spellStart"/>
      <w:r w:rsidR="00DD3349">
        <w:t>Umluftkühlschrank</w:t>
      </w:r>
      <w:proofErr w:type="spellEnd"/>
      <w:r>
        <w:t>, 2</w:t>
      </w:r>
      <w:r w:rsidR="005A55C7">
        <w:t xml:space="preserve">  </w:t>
      </w:r>
      <w:r>
        <w:t>Kühlschrä</w:t>
      </w:r>
      <w:r w:rsidR="00DD3349">
        <w:t>nk</w:t>
      </w:r>
      <w:r>
        <w:t xml:space="preserve">e, </w:t>
      </w:r>
      <w:proofErr w:type="spellStart"/>
      <w:r>
        <w:t>Gastro</w:t>
      </w:r>
      <w:r w:rsidR="00DD3349">
        <w:t>Geschirrspühler</w:t>
      </w:r>
      <w:proofErr w:type="spellEnd"/>
      <w:r>
        <w:t xml:space="preserve">, </w:t>
      </w:r>
      <w:proofErr w:type="spellStart"/>
      <w:r>
        <w:t>Gastro</w:t>
      </w:r>
      <w:r w:rsidR="00DD3349">
        <w:t>Kaffeemaschine</w:t>
      </w:r>
      <w:proofErr w:type="spellEnd"/>
    </w:p>
    <w:p w:rsidR="00375DDD" w:rsidRDefault="00375DDD" w:rsidP="00DD3349">
      <w:pPr>
        <w:pStyle w:val="Listenabsatz"/>
        <w:numPr>
          <w:ilvl w:val="0"/>
          <w:numId w:val="1"/>
        </w:numPr>
        <w:spacing w:line="240" w:lineRule="auto"/>
      </w:pPr>
      <w:r>
        <w:t>Diverse Läger</w:t>
      </w:r>
    </w:p>
    <w:p w:rsidR="00AF2697" w:rsidRPr="00FE661A" w:rsidRDefault="00AF2697" w:rsidP="00470D7C">
      <w:pPr>
        <w:spacing w:after="0" w:line="240" w:lineRule="auto"/>
        <w:rPr>
          <w:b/>
        </w:rPr>
      </w:pPr>
      <w:r w:rsidRPr="00FE661A">
        <w:rPr>
          <w:b/>
        </w:rPr>
        <w:t xml:space="preserve">Heizungsanlage </w:t>
      </w:r>
    </w:p>
    <w:p w:rsidR="00AF2697" w:rsidRDefault="00AF2697" w:rsidP="00AF2697">
      <w:pPr>
        <w:pStyle w:val="Listenabsatz"/>
        <w:numPr>
          <w:ilvl w:val="0"/>
          <w:numId w:val="1"/>
        </w:numPr>
        <w:spacing w:line="240" w:lineRule="auto"/>
      </w:pPr>
      <w:r>
        <w:t>Buderus-Öl-Brenner</w:t>
      </w:r>
    </w:p>
    <w:p w:rsidR="00AF2697" w:rsidRDefault="00AF2697" w:rsidP="00AF2697">
      <w:pPr>
        <w:pStyle w:val="Listenabsatz"/>
        <w:numPr>
          <w:ilvl w:val="0"/>
          <w:numId w:val="1"/>
        </w:numPr>
        <w:spacing w:line="240" w:lineRule="auto"/>
      </w:pPr>
      <w:r>
        <w:t>He</w:t>
      </w:r>
      <w:r w:rsidR="00DD3349">
        <w:t>izöl-Lager 4 Kunststofftanks a 4</w:t>
      </w:r>
      <w:r>
        <w:t xml:space="preserve">000 </w:t>
      </w:r>
      <w:proofErr w:type="spellStart"/>
      <w:r>
        <w:t>ltr</w:t>
      </w:r>
      <w:proofErr w:type="spellEnd"/>
      <w:r>
        <w:t>.</w:t>
      </w:r>
    </w:p>
    <w:p w:rsidR="00AF2697" w:rsidRPr="00FE661A" w:rsidRDefault="00AF2697" w:rsidP="00470D7C">
      <w:pPr>
        <w:spacing w:after="0" w:line="240" w:lineRule="auto"/>
        <w:rPr>
          <w:b/>
        </w:rPr>
      </w:pPr>
      <w:r w:rsidRPr="00FE661A">
        <w:rPr>
          <w:b/>
        </w:rPr>
        <w:t>Gasversorgung</w:t>
      </w:r>
    </w:p>
    <w:p w:rsidR="00AF2697" w:rsidRDefault="00AF2697" w:rsidP="00AF2697">
      <w:pPr>
        <w:pStyle w:val="Listenabsatz"/>
        <w:numPr>
          <w:ilvl w:val="0"/>
          <w:numId w:val="1"/>
        </w:numPr>
        <w:spacing w:line="240" w:lineRule="auto"/>
      </w:pPr>
      <w:r>
        <w:t>Propangas-Flaschenversorgung</w:t>
      </w:r>
      <w:r w:rsidR="00B26FB0">
        <w:t xml:space="preserve"> für Gasherd Küche</w:t>
      </w:r>
    </w:p>
    <w:p w:rsidR="00AF2697" w:rsidRDefault="00AF2697" w:rsidP="00AF2697">
      <w:pPr>
        <w:pStyle w:val="Listenabsatz"/>
        <w:numPr>
          <w:ilvl w:val="0"/>
          <w:numId w:val="1"/>
        </w:numPr>
        <w:spacing w:line="240" w:lineRule="auto"/>
      </w:pPr>
      <w:proofErr w:type="spellStart"/>
      <w:r>
        <w:t>Gaslager</w:t>
      </w:r>
      <w:proofErr w:type="spellEnd"/>
      <w:r>
        <w:t xml:space="preserve"> Inne</w:t>
      </w:r>
      <w:r w:rsidR="007241F6">
        <w:t>n</w:t>
      </w:r>
      <w:r>
        <w:t>hof/Anlieferung</w:t>
      </w:r>
    </w:p>
    <w:p w:rsidR="00FE661A" w:rsidRDefault="00FE661A" w:rsidP="00AF269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Nebenhaus:</w:t>
      </w:r>
    </w:p>
    <w:p w:rsidR="00174349" w:rsidRDefault="00174349" w:rsidP="00174349">
      <w:pPr>
        <w:pStyle w:val="Listenabsatz"/>
        <w:numPr>
          <w:ilvl w:val="0"/>
          <w:numId w:val="1"/>
        </w:numPr>
        <w:spacing w:line="240" w:lineRule="auto"/>
      </w:pPr>
      <w:r>
        <w:t>2 Vollgeschosse</w:t>
      </w:r>
    </w:p>
    <w:p w:rsidR="00174349" w:rsidRDefault="00940608" w:rsidP="00174349">
      <w:pPr>
        <w:pStyle w:val="Listenabsatz"/>
        <w:numPr>
          <w:ilvl w:val="0"/>
          <w:numId w:val="1"/>
        </w:numPr>
        <w:spacing w:line="240" w:lineRule="auto"/>
      </w:pPr>
      <w:r>
        <w:t>24,00 x 8,00 x 6,00 m</w:t>
      </w:r>
      <w:r w:rsidR="00174349">
        <w:t xml:space="preserve"> - umbauter Raum</w:t>
      </w:r>
    </w:p>
    <w:p w:rsidR="00174349" w:rsidRDefault="00174349" w:rsidP="00AF2697">
      <w:pPr>
        <w:pStyle w:val="Listenabsatz"/>
        <w:numPr>
          <w:ilvl w:val="0"/>
          <w:numId w:val="1"/>
        </w:numPr>
        <w:spacing w:line="240" w:lineRule="auto"/>
      </w:pPr>
      <w:r>
        <w:t>Stilllegung durch Vorbesitzer nach Wasserrohrbruch</w:t>
      </w:r>
      <w:r w:rsidR="00940608">
        <w:t xml:space="preserve"> und Frostschaden</w:t>
      </w:r>
    </w:p>
    <w:p w:rsidR="00B26FB0" w:rsidRDefault="00B26FB0" w:rsidP="00AF2697">
      <w:pPr>
        <w:pStyle w:val="Listenabsatz"/>
        <w:numPr>
          <w:ilvl w:val="0"/>
          <w:numId w:val="1"/>
        </w:numPr>
        <w:spacing w:line="240" w:lineRule="auto"/>
      </w:pPr>
      <w:r>
        <w:t xml:space="preserve">Seit 12/2020 Beginn Sanierung zur Wiederinbetriebnahme </w:t>
      </w:r>
      <w:proofErr w:type="spellStart"/>
      <w:r>
        <w:t>FeWo</w:t>
      </w:r>
      <w:proofErr w:type="spellEnd"/>
    </w:p>
    <w:p w:rsidR="00AF2697" w:rsidRPr="00FE661A" w:rsidRDefault="00AF2697" w:rsidP="00263ECC">
      <w:pPr>
        <w:spacing w:line="240" w:lineRule="auto"/>
        <w:rPr>
          <w:b/>
          <w:sz w:val="24"/>
          <w:szCs w:val="24"/>
        </w:rPr>
      </w:pPr>
      <w:r w:rsidRPr="00FE661A">
        <w:rPr>
          <w:b/>
          <w:sz w:val="24"/>
          <w:szCs w:val="24"/>
        </w:rPr>
        <w:t>Außenanlage</w:t>
      </w:r>
      <w:r w:rsidR="00174349">
        <w:rPr>
          <w:b/>
          <w:sz w:val="24"/>
          <w:szCs w:val="24"/>
        </w:rPr>
        <w:t>n</w:t>
      </w:r>
      <w:r w:rsidRPr="00FE661A">
        <w:rPr>
          <w:b/>
          <w:sz w:val="24"/>
          <w:szCs w:val="24"/>
        </w:rPr>
        <w:t>:</w:t>
      </w:r>
    </w:p>
    <w:p w:rsidR="00736134" w:rsidRDefault="00736134" w:rsidP="00263ECC">
      <w:pPr>
        <w:pStyle w:val="Listenabsatz"/>
        <w:numPr>
          <w:ilvl w:val="0"/>
          <w:numId w:val="1"/>
        </w:numPr>
        <w:spacing w:after="0" w:line="240" w:lineRule="auto"/>
      </w:pPr>
      <w:r>
        <w:t>Parkplatz ca. 1000 m²</w:t>
      </w:r>
    </w:p>
    <w:p w:rsidR="00736134" w:rsidRDefault="00736134" w:rsidP="00263ECC">
      <w:pPr>
        <w:pStyle w:val="Listenabsatz"/>
        <w:numPr>
          <w:ilvl w:val="0"/>
          <w:numId w:val="1"/>
        </w:numPr>
        <w:spacing w:after="0" w:line="240" w:lineRule="auto"/>
      </w:pPr>
      <w:r>
        <w:t>Terrasse 32 m²</w:t>
      </w:r>
    </w:p>
    <w:p w:rsidR="00FE661A" w:rsidRDefault="00736134" w:rsidP="00263ECC">
      <w:pPr>
        <w:pStyle w:val="Listenabsatz"/>
        <w:numPr>
          <w:ilvl w:val="0"/>
          <w:numId w:val="1"/>
        </w:numPr>
        <w:spacing w:line="240" w:lineRule="auto"/>
      </w:pPr>
      <w:r>
        <w:t xml:space="preserve">Grünanlage vor dem Haus </w:t>
      </w:r>
      <w:r w:rsidR="00DD3349">
        <w:t xml:space="preserve">und </w:t>
      </w:r>
      <w:r w:rsidR="00FE661A">
        <w:t>ost- und nordseitig</w:t>
      </w:r>
      <w:r w:rsidR="003D03DD">
        <w:t xml:space="preserve"> in Hangl</w:t>
      </w:r>
      <w:r w:rsidR="00753692">
        <w:t>age</w:t>
      </w:r>
      <w:r w:rsidR="003D03DD">
        <w:t xml:space="preserve"> terrassiert</w:t>
      </w:r>
    </w:p>
    <w:p w:rsidR="00A86A15" w:rsidRDefault="00A86A15" w:rsidP="005A55C7">
      <w:pPr>
        <w:spacing w:after="0" w:line="240" w:lineRule="auto"/>
      </w:pPr>
      <w:r w:rsidRPr="00753692">
        <w:rPr>
          <w:b/>
          <w:sz w:val="24"/>
          <w:szCs w:val="24"/>
        </w:rPr>
        <w:t>Aktuelle Gebäudesituation und Ausstattung</w:t>
      </w:r>
      <w:r>
        <w:br/>
      </w:r>
      <w:r>
        <w:br/>
        <w:t>Grundstücksfläche:</w:t>
      </w:r>
      <w:r>
        <w:tab/>
      </w:r>
      <w:r>
        <w:tab/>
        <w:t>ca. 3800²</w:t>
      </w:r>
    </w:p>
    <w:p w:rsidR="005A55C7" w:rsidRDefault="00A86A15" w:rsidP="005A55C7">
      <w:pPr>
        <w:spacing w:after="0" w:line="240" w:lineRule="auto"/>
      </w:pPr>
      <w:r>
        <w:t>Bebaute Fläche:</w:t>
      </w:r>
    </w:p>
    <w:p w:rsidR="00A86A15" w:rsidRDefault="00A86A15" w:rsidP="005A55C7">
      <w:pPr>
        <w:pStyle w:val="Listenabsatz"/>
        <w:numPr>
          <w:ilvl w:val="0"/>
          <w:numId w:val="1"/>
        </w:numPr>
        <w:spacing w:line="240" w:lineRule="auto"/>
      </w:pPr>
      <w:r>
        <w:t>Hauptha</w:t>
      </w:r>
      <w:r w:rsidR="0012540D">
        <w:t>us:</w:t>
      </w:r>
      <w:r w:rsidR="0012540D">
        <w:tab/>
      </w:r>
      <w:r w:rsidR="0012540D">
        <w:tab/>
        <w:t>576</w:t>
      </w:r>
      <w:r>
        <w:t xml:space="preserve"> m²</w:t>
      </w:r>
      <w:r w:rsidR="005A55C7" w:rsidRPr="005A55C7">
        <w:t xml:space="preserve"> </w:t>
      </w:r>
      <w:r w:rsidR="005A55C7">
        <w:t>- Umbauter Raum (brutto) ca. 7000 m³</w:t>
      </w:r>
    </w:p>
    <w:p w:rsidR="00A86A15" w:rsidRDefault="00A86A15" w:rsidP="00A86A15">
      <w:pPr>
        <w:pStyle w:val="Listenabsatz"/>
        <w:numPr>
          <w:ilvl w:val="0"/>
          <w:numId w:val="1"/>
        </w:numPr>
        <w:spacing w:line="240" w:lineRule="auto"/>
      </w:pPr>
      <w:r>
        <w:t>Nebenhaus</w:t>
      </w:r>
      <w:r>
        <w:tab/>
        <w:t>:</w:t>
      </w:r>
      <w:r>
        <w:tab/>
      </w:r>
      <w:r w:rsidR="0012540D">
        <w:t xml:space="preserve">  72 m²</w:t>
      </w:r>
    </w:p>
    <w:p w:rsidR="00753692" w:rsidRDefault="0012540D" w:rsidP="005A55C7">
      <w:pPr>
        <w:pStyle w:val="Listenabsatz"/>
        <w:numPr>
          <w:ilvl w:val="0"/>
          <w:numId w:val="1"/>
        </w:numPr>
        <w:spacing w:line="240" w:lineRule="auto"/>
      </w:pPr>
      <w:r>
        <w:t>Garage:</w:t>
      </w:r>
      <w:r>
        <w:tab/>
      </w:r>
      <w:r>
        <w:tab/>
        <w:t xml:space="preserve">  30 m²</w:t>
      </w:r>
    </w:p>
    <w:p w:rsidR="0054602E" w:rsidRPr="00375DDD" w:rsidRDefault="004F2525" w:rsidP="00375DDD">
      <w:pPr>
        <w:spacing w:line="240" w:lineRule="auto"/>
        <w:rPr>
          <w:b/>
          <w:sz w:val="24"/>
          <w:szCs w:val="24"/>
        </w:rPr>
      </w:pPr>
      <w:r w:rsidRPr="00E41809">
        <w:rPr>
          <w:b/>
          <w:sz w:val="24"/>
          <w:szCs w:val="24"/>
        </w:rPr>
        <w:t>Entwicklungsmöglichkeiten:</w:t>
      </w:r>
    </w:p>
    <w:p w:rsidR="00DF4BB4" w:rsidRDefault="00DF4BB4" w:rsidP="00DF4BB4">
      <w:pPr>
        <w:spacing w:line="240" w:lineRule="auto"/>
      </w:pPr>
      <w:r>
        <w:t xml:space="preserve">Vorbesitzer planten </w:t>
      </w:r>
      <w:r w:rsidR="00375DDD">
        <w:t>im Sockelgeschoss Pool</w:t>
      </w:r>
      <w:r>
        <w:t>, Fitness</w:t>
      </w:r>
      <w:r w:rsidR="00375DDD">
        <w:t>raum</w:t>
      </w:r>
      <w:r>
        <w:t xml:space="preserve"> und Imbiss-Gastronomie</w:t>
      </w:r>
      <w:r w:rsidR="00263ECC">
        <w:t>. Räumlichkeiten mit Tageslicht</w:t>
      </w:r>
      <w:r>
        <w:t xml:space="preserve"> </w:t>
      </w:r>
      <w:r w:rsidR="00263ECC">
        <w:t xml:space="preserve">sind vorhanden. </w:t>
      </w:r>
    </w:p>
    <w:p w:rsidR="008268B7" w:rsidRDefault="008268B7" w:rsidP="00DF4BB4">
      <w:pPr>
        <w:spacing w:line="240" w:lineRule="auto"/>
      </w:pPr>
      <w:r>
        <w:t>Im großen Freigelände befinden sich an der Ostseite terrassenartig angelegte Flächen, die vor 1989 als Liegewiese und Spielwiese(Grasbewuchs im Ligusterhecke eingefasst) und oberhalb  teilbefestigt mit Liegestühlen genutzt wurden. Diese Flächen könne</w:t>
      </w:r>
      <w:r w:rsidR="00C05DF6">
        <w:t>n</w:t>
      </w:r>
      <w:r>
        <w:t xml:space="preserve"> ohne größere Aufwendungen wieder als solche hergestellt werden.</w:t>
      </w:r>
    </w:p>
    <w:p w:rsidR="008268B7" w:rsidRDefault="008268B7" w:rsidP="00DF4BB4">
      <w:pPr>
        <w:spacing w:line="240" w:lineRule="auto"/>
      </w:pPr>
      <w:r>
        <w:t>Oberhalb an der nördlichen Seite befand sich ein Freisitz, der von der Nachmittags</w:t>
      </w:r>
      <w:r w:rsidR="00C05DF6">
        <w:t>- und Abend</w:t>
      </w:r>
      <w:r>
        <w:t>sonne</w:t>
      </w:r>
      <w:r w:rsidR="00C05DF6">
        <w:t xml:space="preserve"> angenehm verwöhnt wird</w:t>
      </w:r>
    </w:p>
    <w:p w:rsidR="00E25337" w:rsidRDefault="00E25337" w:rsidP="004A68D6">
      <w:pPr>
        <w:tabs>
          <w:tab w:val="left" w:pos="709"/>
          <w:tab w:val="left" w:pos="1134"/>
        </w:tabs>
        <w:spacing w:line="240" w:lineRule="auto"/>
      </w:pPr>
    </w:p>
    <w:p w:rsidR="00DE512E" w:rsidRDefault="00DE512E" w:rsidP="00DE512E">
      <w:pPr>
        <w:spacing w:line="240" w:lineRule="auto"/>
        <w:ind w:left="705"/>
      </w:pPr>
    </w:p>
    <w:sectPr w:rsidR="00DE512E" w:rsidSect="00954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CA"/>
    <w:multiLevelType w:val="hybridMultilevel"/>
    <w:tmpl w:val="05D4E05E"/>
    <w:lvl w:ilvl="0" w:tplc="37029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4F60"/>
    <w:multiLevelType w:val="hybridMultilevel"/>
    <w:tmpl w:val="7884DB0A"/>
    <w:lvl w:ilvl="0" w:tplc="454A920C">
      <w:start w:val="189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D92A61"/>
    <w:multiLevelType w:val="hybridMultilevel"/>
    <w:tmpl w:val="2E6C64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82F73"/>
    <w:multiLevelType w:val="hybridMultilevel"/>
    <w:tmpl w:val="A9E2CC88"/>
    <w:lvl w:ilvl="0" w:tplc="3D9CF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43F"/>
    <w:multiLevelType w:val="hybridMultilevel"/>
    <w:tmpl w:val="108C4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43"/>
    <w:rsid w:val="0000532F"/>
    <w:rsid w:val="00011F1C"/>
    <w:rsid w:val="000721C5"/>
    <w:rsid w:val="00096F2B"/>
    <w:rsid w:val="000C034C"/>
    <w:rsid w:val="000F5449"/>
    <w:rsid w:val="000F6DFA"/>
    <w:rsid w:val="00106040"/>
    <w:rsid w:val="0012540D"/>
    <w:rsid w:val="001571CF"/>
    <w:rsid w:val="00174349"/>
    <w:rsid w:val="001F420E"/>
    <w:rsid w:val="002272D7"/>
    <w:rsid w:val="00256212"/>
    <w:rsid w:val="00263ECC"/>
    <w:rsid w:val="002947CC"/>
    <w:rsid w:val="002A240F"/>
    <w:rsid w:val="00370CBF"/>
    <w:rsid w:val="00375DDD"/>
    <w:rsid w:val="003C6380"/>
    <w:rsid w:val="003D03DD"/>
    <w:rsid w:val="003E265B"/>
    <w:rsid w:val="004578A6"/>
    <w:rsid w:val="00466904"/>
    <w:rsid w:val="00470D7C"/>
    <w:rsid w:val="004A1D91"/>
    <w:rsid w:val="004A68D6"/>
    <w:rsid w:val="004B6D52"/>
    <w:rsid w:val="004F2525"/>
    <w:rsid w:val="00505BD6"/>
    <w:rsid w:val="00507B33"/>
    <w:rsid w:val="005113DD"/>
    <w:rsid w:val="0054602E"/>
    <w:rsid w:val="005A55C7"/>
    <w:rsid w:val="005B766C"/>
    <w:rsid w:val="00607D46"/>
    <w:rsid w:val="0063342E"/>
    <w:rsid w:val="006C7AC3"/>
    <w:rsid w:val="006D3182"/>
    <w:rsid w:val="006F3146"/>
    <w:rsid w:val="006F5F9C"/>
    <w:rsid w:val="007241F6"/>
    <w:rsid w:val="007253A2"/>
    <w:rsid w:val="00736134"/>
    <w:rsid w:val="00753692"/>
    <w:rsid w:val="00791809"/>
    <w:rsid w:val="007A4CF8"/>
    <w:rsid w:val="007C62A2"/>
    <w:rsid w:val="007D34A8"/>
    <w:rsid w:val="008268B7"/>
    <w:rsid w:val="00850E37"/>
    <w:rsid w:val="008C16C6"/>
    <w:rsid w:val="008D3A8E"/>
    <w:rsid w:val="008F5904"/>
    <w:rsid w:val="009313EB"/>
    <w:rsid w:val="00931A2A"/>
    <w:rsid w:val="00940608"/>
    <w:rsid w:val="00954558"/>
    <w:rsid w:val="0098119B"/>
    <w:rsid w:val="00982BD1"/>
    <w:rsid w:val="009C44F5"/>
    <w:rsid w:val="00A074BB"/>
    <w:rsid w:val="00A15461"/>
    <w:rsid w:val="00A228D0"/>
    <w:rsid w:val="00A2357F"/>
    <w:rsid w:val="00A25367"/>
    <w:rsid w:val="00A37168"/>
    <w:rsid w:val="00A86A15"/>
    <w:rsid w:val="00A97A9B"/>
    <w:rsid w:val="00AF2697"/>
    <w:rsid w:val="00AF3232"/>
    <w:rsid w:val="00AF7BCE"/>
    <w:rsid w:val="00B1547E"/>
    <w:rsid w:val="00B2098B"/>
    <w:rsid w:val="00B26FB0"/>
    <w:rsid w:val="00B3444E"/>
    <w:rsid w:val="00BD2C46"/>
    <w:rsid w:val="00BD5186"/>
    <w:rsid w:val="00BD68C9"/>
    <w:rsid w:val="00BF5914"/>
    <w:rsid w:val="00BF72AA"/>
    <w:rsid w:val="00C0302D"/>
    <w:rsid w:val="00C05DF6"/>
    <w:rsid w:val="00C6008C"/>
    <w:rsid w:val="00C65B1D"/>
    <w:rsid w:val="00DA3839"/>
    <w:rsid w:val="00DD3349"/>
    <w:rsid w:val="00DE512E"/>
    <w:rsid w:val="00DF0043"/>
    <w:rsid w:val="00DF29C5"/>
    <w:rsid w:val="00DF4BB4"/>
    <w:rsid w:val="00E035DB"/>
    <w:rsid w:val="00E25337"/>
    <w:rsid w:val="00E41809"/>
    <w:rsid w:val="00E7086D"/>
    <w:rsid w:val="00E97BD5"/>
    <w:rsid w:val="00EA44A4"/>
    <w:rsid w:val="00EC2B66"/>
    <w:rsid w:val="00EC477D"/>
    <w:rsid w:val="00F211A9"/>
    <w:rsid w:val="00F24322"/>
    <w:rsid w:val="00F727CD"/>
    <w:rsid w:val="00F83DEB"/>
    <w:rsid w:val="00FE661A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E869-E85C-4A69-9AD2-C857863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5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2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B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0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2021-10-01T13:43:00Z</dcterms:created>
  <dcterms:modified xsi:type="dcterms:W3CDTF">2021-10-01T13:43:00Z</dcterms:modified>
</cp:coreProperties>
</file>